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C04" w:rsidRPr="00E63FC2" w:rsidRDefault="00CF2CFF" w:rsidP="00C04C04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.3pt;margin-top:-21.45pt;width:44.25pt;height:19.5pt;z-index:251669504">
            <v:textbox inset="5.85pt,.7pt,5.85pt,.7pt">
              <w:txbxContent>
                <w:p w:rsidR="00777733" w:rsidRPr="00964F09" w:rsidRDefault="00777733" w:rsidP="00777733">
                  <w:pPr>
                    <w:jc w:val="center"/>
                    <w:rPr>
                      <w:rFonts w:ascii="HG丸ｺﾞｼｯｸM-PRO" w:eastAsia="HG丸ｺﾞｼｯｸM-PRO"/>
                      <w:b/>
                      <w:sz w:val="21"/>
                    </w:rPr>
                  </w:pPr>
                  <w:r w:rsidRPr="00964F09">
                    <w:rPr>
                      <w:rFonts w:ascii="HG丸ｺﾞｼｯｸM-PRO" w:eastAsia="HG丸ｺﾞｼｯｸM-PRO" w:hint="eastAsia"/>
                      <w:b/>
                      <w:sz w:val="21"/>
                    </w:rPr>
                    <w:t>資料</w:t>
                  </w:r>
                </w:p>
              </w:txbxContent>
            </v:textbox>
          </v:shape>
        </w:pict>
      </w:r>
      <w:r w:rsidR="00C04C04" w:rsidRPr="00E63FC2">
        <w:rPr>
          <w:rFonts w:ascii="HG丸ｺﾞｼｯｸM-PRO" w:eastAsia="HG丸ｺﾞｼｯｸM-PRO" w:hAnsi="HG丸ｺﾞｼｯｸM-PRO" w:hint="eastAsia"/>
          <w:b/>
          <w:sz w:val="24"/>
          <w:szCs w:val="24"/>
        </w:rPr>
        <w:t>【エキスパート資料Ａ】子育てをして良かったこと、子育ての楽しみ</w:t>
      </w:r>
    </w:p>
    <w:p w:rsidR="00A34257" w:rsidRDefault="00C04C04" w:rsidP="00C04C0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62069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資料１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子供を育てていてよかったと思うこと　　</w:t>
      </w:r>
    </w:p>
    <w:tbl>
      <w:tblPr>
        <w:tblStyle w:val="aa"/>
        <w:tblW w:w="0" w:type="auto"/>
        <w:tblInd w:w="534" w:type="dxa"/>
        <w:tblLook w:val="04A0"/>
      </w:tblPr>
      <w:tblGrid>
        <w:gridCol w:w="708"/>
        <w:gridCol w:w="5812"/>
        <w:gridCol w:w="1985"/>
      </w:tblGrid>
      <w:tr w:rsidR="00A34257" w:rsidRPr="00A34257" w:rsidTr="00A34257">
        <w:tc>
          <w:tcPr>
            <w:tcW w:w="708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5812" w:type="dxa"/>
          </w:tcPr>
          <w:p w:rsidR="00A34257" w:rsidRPr="00A34257" w:rsidRDefault="00A34257" w:rsidP="00FA3DDE">
            <w:pPr>
              <w:spacing w:line="26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子供の成長に喜びを感じる</w:t>
            </w:r>
          </w:p>
        </w:tc>
        <w:tc>
          <w:tcPr>
            <w:tcW w:w="1985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８３．１％</w:t>
            </w:r>
          </w:p>
        </w:tc>
      </w:tr>
      <w:tr w:rsidR="00A34257" w:rsidRPr="00A34257" w:rsidTr="00A34257">
        <w:tc>
          <w:tcPr>
            <w:tcW w:w="708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5812" w:type="dxa"/>
          </w:tcPr>
          <w:p w:rsidR="00A34257" w:rsidRPr="00A34257" w:rsidRDefault="00A34257" w:rsidP="00FA3DDE">
            <w:pPr>
              <w:spacing w:line="26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子供のおかげで家庭が明るい</w:t>
            </w:r>
          </w:p>
        </w:tc>
        <w:tc>
          <w:tcPr>
            <w:tcW w:w="1985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７４．７％</w:t>
            </w:r>
          </w:p>
        </w:tc>
      </w:tr>
      <w:tr w:rsidR="00A34257" w:rsidRPr="00A34257" w:rsidTr="00A34257">
        <w:tc>
          <w:tcPr>
            <w:tcW w:w="708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5812" w:type="dxa"/>
          </w:tcPr>
          <w:p w:rsidR="00A34257" w:rsidRPr="00A34257" w:rsidRDefault="00A34257" w:rsidP="00FA3DDE">
            <w:pPr>
              <w:spacing w:line="26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子供との触れ合いが楽しい</w:t>
            </w:r>
          </w:p>
        </w:tc>
        <w:tc>
          <w:tcPr>
            <w:tcW w:w="1985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７０．０％</w:t>
            </w:r>
          </w:p>
        </w:tc>
      </w:tr>
      <w:tr w:rsidR="00A34257" w:rsidRPr="00A34257" w:rsidTr="00A34257">
        <w:tc>
          <w:tcPr>
            <w:tcW w:w="708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４</w:t>
            </w:r>
          </w:p>
        </w:tc>
        <w:tc>
          <w:tcPr>
            <w:tcW w:w="5812" w:type="dxa"/>
          </w:tcPr>
          <w:p w:rsidR="00A34257" w:rsidRPr="00A34257" w:rsidRDefault="00A34257" w:rsidP="00FA3DDE">
            <w:pPr>
              <w:spacing w:line="26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兄弟姉妹どうしの触れ合いがあって楽しい</w:t>
            </w:r>
          </w:p>
        </w:tc>
        <w:tc>
          <w:tcPr>
            <w:tcW w:w="1985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６９．０％</w:t>
            </w:r>
          </w:p>
        </w:tc>
      </w:tr>
      <w:tr w:rsidR="00A34257" w:rsidRPr="00A34257" w:rsidTr="00A34257">
        <w:tc>
          <w:tcPr>
            <w:tcW w:w="708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</w:p>
        </w:tc>
        <w:tc>
          <w:tcPr>
            <w:tcW w:w="5812" w:type="dxa"/>
          </w:tcPr>
          <w:p w:rsidR="00A34257" w:rsidRPr="00A34257" w:rsidRDefault="00A34257" w:rsidP="00FA3DDE">
            <w:pPr>
              <w:spacing w:line="26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家族の結びつきが深まった</w:t>
            </w:r>
          </w:p>
        </w:tc>
        <w:tc>
          <w:tcPr>
            <w:tcW w:w="1985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６１．８％</w:t>
            </w:r>
          </w:p>
        </w:tc>
      </w:tr>
      <w:tr w:rsidR="00A34257" w:rsidRPr="00A34257" w:rsidTr="00A34257">
        <w:tc>
          <w:tcPr>
            <w:tcW w:w="708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６</w:t>
            </w:r>
          </w:p>
        </w:tc>
        <w:tc>
          <w:tcPr>
            <w:tcW w:w="5812" w:type="dxa"/>
          </w:tcPr>
          <w:p w:rsidR="00A34257" w:rsidRPr="00A34257" w:rsidRDefault="00A34257" w:rsidP="00FA3DDE">
            <w:pPr>
              <w:spacing w:line="26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子供を通して自分の友人が増えた</w:t>
            </w:r>
          </w:p>
        </w:tc>
        <w:tc>
          <w:tcPr>
            <w:tcW w:w="1985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６０．３％</w:t>
            </w:r>
          </w:p>
        </w:tc>
      </w:tr>
      <w:tr w:rsidR="00A34257" w:rsidRPr="00A34257" w:rsidTr="00A34257">
        <w:tc>
          <w:tcPr>
            <w:tcW w:w="708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７</w:t>
            </w:r>
          </w:p>
        </w:tc>
        <w:tc>
          <w:tcPr>
            <w:tcW w:w="5812" w:type="dxa"/>
          </w:tcPr>
          <w:p w:rsidR="00A34257" w:rsidRPr="00A34257" w:rsidRDefault="00A34257" w:rsidP="00FA3DDE">
            <w:pPr>
              <w:spacing w:line="26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毎日の生活に張りがある</w:t>
            </w:r>
          </w:p>
        </w:tc>
        <w:tc>
          <w:tcPr>
            <w:tcW w:w="1985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４９．４％</w:t>
            </w:r>
          </w:p>
        </w:tc>
      </w:tr>
      <w:tr w:rsidR="00A34257" w:rsidRPr="00A34257" w:rsidTr="00A34257">
        <w:tc>
          <w:tcPr>
            <w:tcW w:w="708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８</w:t>
            </w:r>
          </w:p>
        </w:tc>
        <w:tc>
          <w:tcPr>
            <w:tcW w:w="5812" w:type="dxa"/>
          </w:tcPr>
          <w:p w:rsidR="00A34257" w:rsidRPr="00A34257" w:rsidRDefault="00A34257" w:rsidP="00FA3DDE">
            <w:pPr>
              <w:spacing w:line="26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子育てを通して自分の視野が広まった</w:t>
            </w:r>
          </w:p>
        </w:tc>
        <w:tc>
          <w:tcPr>
            <w:tcW w:w="1985" w:type="dxa"/>
          </w:tcPr>
          <w:p w:rsidR="00A34257" w:rsidRPr="00A34257" w:rsidRDefault="00A34257" w:rsidP="00FA3DDE">
            <w:pPr>
              <w:spacing w:line="26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34257">
              <w:rPr>
                <w:rFonts w:ascii="HG丸ｺﾞｼｯｸM-PRO" w:eastAsia="HG丸ｺﾞｼｯｸM-PRO" w:hAnsi="HG丸ｺﾞｼｯｸM-PRO" w:hint="eastAsia"/>
                <w:sz w:val="22"/>
              </w:rPr>
              <w:t>４６．２％</w:t>
            </w:r>
          </w:p>
        </w:tc>
      </w:tr>
    </w:tbl>
    <w:p w:rsidR="00C04C04" w:rsidRDefault="00A34257" w:rsidP="00E63FC2">
      <w:pPr>
        <w:ind w:firstLineChars="1700" w:firstLine="3400"/>
        <w:rPr>
          <w:rFonts w:ascii="HG丸ｺﾞｼｯｸM-PRO" w:eastAsia="HG丸ｺﾞｼｯｸM-PRO" w:hAnsi="HG丸ｺﾞｼｯｸM-PRO"/>
          <w:sz w:val="20"/>
          <w:szCs w:val="20"/>
        </w:rPr>
      </w:pPr>
      <w:r w:rsidRPr="00A34257">
        <w:rPr>
          <w:rFonts w:ascii="HG丸ｺﾞｼｯｸM-PRO" w:eastAsia="HG丸ｺﾞｼｯｸM-PRO" w:hAnsi="HG丸ｺﾞｼｯｸM-PRO" w:hint="eastAsia"/>
          <w:sz w:val="20"/>
          <w:szCs w:val="20"/>
        </w:rPr>
        <w:t>（厚生労働省「第6回21</w:t>
      </w:r>
      <w:r w:rsidR="007E5B76">
        <w:rPr>
          <w:rFonts w:ascii="HG丸ｺﾞｼｯｸM-PRO" w:eastAsia="HG丸ｺﾞｼｯｸM-PRO" w:hAnsi="HG丸ｺﾞｼｯｸM-PRO" w:hint="eastAsia"/>
          <w:sz w:val="20"/>
          <w:szCs w:val="20"/>
        </w:rPr>
        <w:t>世紀出生児縦断</w:t>
      </w:r>
      <w:r w:rsidRPr="00A34257">
        <w:rPr>
          <w:rFonts w:ascii="HG丸ｺﾞｼｯｸM-PRO" w:eastAsia="HG丸ｺﾞｼｯｸM-PRO" w:hAnsi="HG丸ｺﾞｼｯｸM-PRO" w:hint="eastAsia"/>
          <w:sz w:val="20"/>
          <w:szCs w:val="20"/>
        </w:rPr>
        <w:t>調査」2006より）</w:t>
      </w:r>
    </w:p>
    <w:p w:rsidR="00D13E7D" w:rsidRPr="00A34257" w:rsidRDefault="00D13E7D" w:rsidP="00E63FC2">
      <w:pPr>
        <w:ind w:firstLineChars="1700" w:firstLine="3400"/>
        <w:rPr>
          <w:rFonts w:ascii="HG丸ｺﾞｼｯｸM-PRO" w:eastAsia="HG丸ｺﾞｼｯｸM-PRO" w:hAnsi="HG丸ｺﾞｼｯｸM-PRO"/>
          <w:sz w:val="20"/>
          <w:szCs w:val="20"/>
        </w:rPr>
      </w:pPr>
    </w:p>
    <w:p w:rsidR="00C04C04" w:rsidRDefault="00C04C04" w:rsidP="00C04C0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62069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資料２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34257">
        <w:rPr>
          <w:rFonts w:ascii="HG丸ｺﾞｼｯｸM-PRO" w:eastAsia="HG丸ｺﾞｼｯｸM-PRO" w:hAnsi="HG丸ｺﾞｼｯｸM-PRO" w:hint="eastAsia"/>
          <w:sz w:val="24"/>
          <w:szCs w:val="24"/>
        </w:rPr>
        <w:t>子育てを楽しいと感じる（子どもと一緒にすることの頻度別）</w:t>
      </w:r>
    </w:p>
    <w:p w:rsidR="0005278E" w:rsidRDefault="0005278E" w:rsidP="00C04C04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05278E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inline distT="0" distB="0" distL="0" distR="0">
            <wp:extent cx="6009503" cy="5800725"/>
            <wp:effectExtent l="19050" t="0" r="0" b="0"/>
            <wp:docPr id="3" name="図 1" descr="C:\Users\user\Desktop\zu1_6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u1_6_6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48" cy="580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C04" w:rsidRPr="00A34257" w:rsidRDefault="00A34257" w:rsidP="00A34257">
      <w:pPr>
        <w:ind w:firstLineChars="1700" w:firstLine="3400"/>
        <w:rPr>
          <w:rFonts w:ascii="HG丸ｺﾞｼｯｸM-PRO" w:eastAsia="HG丸ｺﾞｼｯｸM-PRO" w:hAnsi="HG丸ｺﾞｼｯｸM-PRO"/>
          <w:sz w:val="20"/>
          <w:szCs w:val="20"/>
        </w:rPr>
      </w:pPr>
      <w:r w:rsidRPr="00A34257">
        <w:rPr>
          <w:rFonts w:ascii="HG丸ｺﾞｼｯｸM-PRO" w:eastAsia="HG丸ｺﾞｼｯｸM-PRO" w:hAnsi="HG丸ｺﾞｼｯｸM-PRO" w:hint="eastAsia"/>
          <w:sz w:val="20"/>
          <w:szCs w:val="20"/>
        </w:rPr>
        <w:t>（ベネッセ教育総合研究所「第3回子育て生活基本調査」より）</w:t>
      </w:r>
    </w:p>
    <w:p w:rsidR="00C04C04" w:rsidRDefault="00C04C04" w:rsidP="00C04C04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762069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lastRenderedPageBreak/>
        <w:t>資料</w:t>
      </w:r>
      <w:r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イクメンプロジェクト</w:t>
      </w:r>
      <w:r w:rsidRPr="006737A7">
        <w:rPr>
          <w:rFonts w:ascii="HG丸ｺﾞｼｯｸM-PRO" w:eastAsia="HG丸ｺﾞｼｯｸM-PRO" w:hAnsi="HG丸ｺﾞｼｯｸM-PRO" w:hint="eastAsia"/>
          <w:sz w:val="20"/>
          <w:szCs w:val="20"/>
        </w:rPr>
        <w:t>（厚生労働省ＨＰより）</w:t>
      </w:r>
    </w:p>
    <w:p w:rsidR="00052CE4" w:rsidRDefault="00702830" w:rsidP="00C04C0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02830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3223260</wp:posOffset>
            </wp:positionV>
            <wp:extent cx="3743325" cy="5172075"/>
            <wp:effectExtent l="19050" t="19050" r="9525" b="9525"/>
            <wp:wrapNone/>
            <wp:docPr id="74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080" r="3727"/>
                    <a:stretch/>
                  </pic:blipFill>
                  <pic:spPr bwMode="auto">
                    <a:xfrm>
                      <a:off x="0" y="0"/>
                      <a:ext cx="3750827" cy="518244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57BD0" w:rsidRPr="00657BD0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inline distT="0" distB="0" distL="0" distR="0">
            <wp:extent cx="4057650" cy="5734050"/>
            <wp:effectExtent l="19050" t="1905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7485" t="10764" r="6332" b="7624"/>
                    <a:stretch/>
                  </pic:blipFill>
                  <pic:spPr bwMode="auto">
                    <a:xfrm>
                      <a:off x="0" y="0"/>
                      <a:ext cx="4062829" cy="574136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04C04" w:rsidRDefault="00C04C04" w:rsidP="00C04C0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A0FE1" w:rsidRDefault="0087420F">
      <w:bookmarkStart w:id="0" w:name="_GoBack"/>
      <w:bookmarkEnd w:id="0"/>
      <w:r>
        <w:rPr>
          <w:rFonts w:hint="eastAsia"/>
        </w:rPr>
        <w:t xml:space="preserve">　　</w:t>
      </w:r>
    </w:p>
    <w:p w:rsidR="0087420F" w:rsidRDefault="0087420F"/>
    <w:p w:rsidR="000A2BBF" w:rsidRDefault="000A2BBF"/>
    <w:p w:rsidR="000A2BBF" w:rsidRDefault="000A2BBF"/>
    <w:p w:rsidR="000A2BBF" w:rsidRDefault="000A2BBF"/>
    <w:p w:rsidR="000A2BBF" w:rsidRDefault="000A2BBF"/>
    <w:p w:rsidR="000A2BBF" w:rsidRDefault="000A2BBF"/>
    <w:p w:rsidR="000A2BBF" w:rsidRDefault="000A2BBF"/>
    <w:p w:rsidR="000A2BBF" w:rsidRDefault="000A2BBF"/>
    <w:p w:rsidR="000A2BBF" w:rsidRDefault="000A2BBF"/>
    <w:p w:rsidR="000A2BBF" w:rsidRDefault="000A2BBF"/>
    <w:p w:rsidR="000A2BBF" w:rsidRDefault="000A2BBF"/>
    <w:p w:rsidR="0087420F" w:rsidRPr="001F3C1F" w:rsidRDefault="0087420F" w:rsidP="0087420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F3C1F">
        <w:rPr>
          <w:rFonts w:ascii="HG丸ｺﾞｼｯｸM-PRO" w:eastAsia="HG丸ｺﾞｼｯｸM-PRO" w:hAnsi="HG丸ｺﾞｼｯｸM-PRO" w:hint="eastAsia"/>
          <w:b/>
          <w:sz w:val="24"/>
          <w:szCs w:val="24"/>
        </w:rPr>
        <w:lastRenderedPageBreak/>
        <w:t>【エキスパート資料Ｂ】子育て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の不安</w:t>
      </w:r>
      <w:r w:rsidRPr="001F3C1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、助けてほしいこと</w:t>
      </w:r>
    </w:p>
    <w:p w:rsidR="0087420F" w:rsidRDefault="0087420F" w:rsidP="0087420F">
      <w:pPr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:rsidR="0087420F" w:rsidRDefault="0087420F" w:rsidP="0087420F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62069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資料</w:t>
      </w:r>
      <w:r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理想の子供数と予定子供数</w:t>
      </w:r>
    </w:p>
    <w:p w:rsidR="0087420F" w:rsidRDefault="0087420F" w:rsidP="0087420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inline distT="0" distB="0" distL="0" distR="0">
            <wp:extent cx="6115050" cy="3076575"/>
            <wp:effectExtent l="19050" t="19050" r="0" b="9525"/>
            <wp:docPr id="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76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420F" w:rsidRDefault="0087420F" w:rsidP="0087420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7420F" w:rsidRDefault="0087420F" w:rsidP="0087420F">
      <w:pPr>
        <w:rPr>
          <w:rFonts w:ascii="HG丸ｺﾞｼｯｸM-PRO" w:eastAsia="HG丸ｺﾞｼｯｸM-PRO"/>
          <w:sz w:val="24"/>
          <w:szCs w:val="24"/>
        </w:rPr>
      </w:pPr>
      <w:r w:rsidRPr="00762069"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t>資料</w:t>
      </w:r>
      <w:r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t>２</w:t>
      </w:r>
      <w:r>
        <w:rPr>
          <w:rFonts w:ascii="HG丸ｺﾞｼｯｸM-PRO" w:eastAsia="HG丸ｺﾞｼｯｸM-PRO" w:hint="eastAsia"/>
          <w:sz w:val="24"/>
          <w:szCs w:val="24"/>
        </w:rPr>
        <w:t xml:space="preserve">　理想の子供数を持たない理由</w:t>
      </w:r>
    </w:p>
    <w:p w:rsidR="0087420F" w:rsidRDefault="0087420F" w:rsidP="0087420F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w:drawing>
          <wp:inline distT="0" distB="0" distL="0" distR="0">
            <wp:extent cx="6105525" cy="4200525"/>
            <wp:effectExtent l="19050" t="19050" r="9525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200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420F" w:rsidRDefault="0087420F" w:rsidP="0087420F">
      <w:pPr>
        <w:rPr>
          <w:rFonts w:ascii="HG丸ｺﾞｼｯｸM-PRO" w:eastAsia="HG丸ｺﾞｼｯｸM-PRO"/>
          <w:sz w:val="24"/>
          <w:szCs w:val="24"/>
        </w:rPr>
      </w:pPr>
    </w:p>
    <w:p w:rsidR="0087420F" w:rsidRDefault="0087420F" w:rsidP="0087420F">
      <w:pPr>
        <w:rPr>
          <w:rFonts w:ascii="HG丸ｺﾞｼｯｸM-PRO" w:eastAsia="HG丸ｺﾞｼｯｸM-PRO"/>
          <w:sz w:val="24"/>
          <w:szCs w:val="24"/>
        </w:rPr>
      </w:pPr>
    </w:p>
    <w:p w:rsidR="0087420F" w:rsidRDefault="0087420F" w:rsidP="0087420F">
      <w:pPr>
        <w:rPr>
          <w:rFonts w:ascii="HG丸ｺﾞｼｯｸM-PRO" w:eastAsia="HG丸ｺﾞｼｯｸM-PRO"/>
          <w:sz w:val="18"/>
          <w:szCs w:val="18"/>
        </w:rPr>
      </w:pPr>
      <w:r w:rsidRPr="00762069"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lastRenderedPageBreak/>
        <w:t>資料</w:t>
      </w:r>
      <w:r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t>３</w:t>
      </w:r>
      <w:r>
        <w:rPr>
          <w:rFonts w:ascii="HG丸ｺﾞｼｯｸM-PRO" w:eastAsia="HG丸ｺﾞｼｯｸM-PRO" w:hint="eastAsia"/>
          <w:sz w:val="24"/>
          <w:szCs w:val="24"/>
        </w:rPr>
        <w:t xml:space="preserve">　出生数が減少している要因として考えられること　</w:t>
      </w:r>
      <w:r w:rsidRPr="00C21123">
        <w:rPr>
          <w:rFonts w:ascii="HG丸ｺﾞｼｯｸM-PRO" w:eastAsia="HG丸ｺﾞｼｯｸM-PRO" w:hint="eastAsia"/>
          <w:sz w:val="18"/>
          <w:szCs w:val="18"/>
        </w:rPr>
        <w:t>（H26山形県男女共同参画白書より）</w:t>
      </w:r>
    </w:p>
    <w:p w:rsidR="00174CDF" w:rsidRPr="00C21123" w:rsidRDefault="00CF2CFF" w:rsidP="0087420F">
      <w:pPr>
        <w:rPr>
          <w:rFonts w:ascii="HG丸ｺﾞｼｯｸM-PRO" w:eastAsia="HG丸ｺﾞｼｯｸM-PRO"/>
          <w:sz w:val="18"/>
          <w:szCs w:val="18"/>
        </w:rPr>
      </w:pPr>
      <w:r>
        <w:rPr>
          <w:rFonts w:ascii="HG丸ｺﾞｼｯｸM-PRO" w:eastAsia="HG丸ｺﾞｼｯｸM-PRO"/>
          <w:noProof/>
          <w:sz w:val="18"/>
          <w:szCs w:val="18"/>
        </w:rPr>
        <w:pict>
          <v:rect id="_x0000_s1034" style="position:absolute;left:0;text-align:left;margin-left:1.05pt;margin-top:8.05pt;width:478.5pt;height:366pt;z-index:-251659265">
            <v:textbox inset="5.85pt,.7pt,5.85pt,.7pt"/>
          </v:rect>
        </w:pict>
      </w:r>
    </w:p>
    <w:p w:rsidR="0087420F" w:rsidRPr="006737A7" w:rsidRDefault="00CF2CFF" w:rsidP="0087420F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w:pict>
          <v:shape id="_x0000_s1031" type="#_x0000_t202" style="position:absolute;left:0;text-align:left;margin-left:17pt;margin-top:.55pt;width:447pt;height:21.3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" filled="f" stroked="f">
            <v:textbox style="mso-next-textbox:#_x0000_s1031">
              <w:txbxContent>
                <w:p w:rsidR="00385341" w:rsidRPr="00385341" w:rsidRDefault="00385341" w:rsidP="00385341">
                  <w:pPr>
                    <w:jc w:val="center"/>
                    <w:rPr>
                      <w:rFonts w:ascii="HG丸ｺﾞｼｯｸM-PRO" w:eastAsia="HG丸ｺﾞｼｯｸM-PRO" w:hAnsiTheme="majorEastAsia"/>
                      <w:sz w:val="20"/>
                      <w:szCs w:val="20"/>
                    </w:rPr>
                  </w:pPr>
                  <w:r w:rsidRPr="00385341">
                    <w:rPr>
                      <w:rFonts w:ascii="HG丸ｺﾞｼｯｸM-PRO" w:eastAsia="HG丸ｺﾞｼｯｸM-PRO" w:hAnsiTheme="majorEastAsia" w:hint="eastAsia"/>
                      <w:sz w:val="20"/>
                      <w:szCs w:val="20"/>
                    </w:rPr>
                    <w:t xml:space="preserve">［全体］複数回答　</w:t>
                  </w:r>
                  <w:r w:rsidRPr="00385341">
                    <w:rPr>
                      <w:rFonts w:ascii="HG丸ｺﾞｼｯｸM-PRO" w:eastAsia="HG丸ｺﾞｼｯｸM-PRO" w:hAnsiTheme="minorEastAsia" w:hint="eastAsia"/>
                      <w:sz w:val="18"/>
                      <w:szCs w:val="18"/>
                    </w:rPr>
                    <w:t>Ｎ＝1,659</w:t>
                  </w:r>
                </w:p>
                <w:p w:rsidR="00385341" w:rsidRPr="000F616D" w:rsidRDefault="00385341" w:rsidP="00385341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87420F" w:rsidRDefault="00385341" w:rsidP="0087420F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35560</wp:posOffset>
            </wp:positionV>
            <wp:extent cx="5353050" cy="2152650"/>
            <wp:effectExtent l="0" t="0" r="0" b="0"/>
            <wp:wrapNone/>
            <wp:docPr id="758" name="グラフ 7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CF2CFF">
        <w:rPr>
          <w:rFonts w:ascii="HG丸ｺﾞｼｯｸM-PRO" w:eastAsia="HG丸ｺﾞｼｯｸM-PRO"/>
          <w:noProof/>
          <w:sz w:val="24"/>
          <w:szCs w:val="24"/>
        </w:rPr>
        <w:pict>
          <v:shape id="テキスト ボックス 612" o:spid="_x0000_s1032" type="#_x0000_t202" style="position:absolute;left:0;text-align:left;margin-left:39.4pt;margin-top:14.95pt;width:214.05pt;height:168.6pt;z-index:25166438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" filled="f" stroked="f" strokeweight=".5pt">
            <v:textbox>
              <w:txbxContent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経済的に余裕がないから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子どもの教育にお金がかかるから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結婚年齢があがっているから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仕事をしながら子育てするのが困難だから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結婚する人が少ないから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子育ての心理的、肉体的負担が大きいから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自分の趣味やレジャーと両立しないから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子どもが欲しくないから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結婚しないで子どもをもつことに対して、抵抗感が強いから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家が狭いから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その他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わからない</w:t>
                  </w:r>
                </w:p>
                <w:p w:rsidR="00385341" w:rsidRPr="007F4F1C" w:rsidRDefault="00385341" w:rsidP="00385341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Cs w:val="16"/>
                    </w:rPr>
                  </w:pPr>
                  <w:r w:rsidRPr="007F4F1C">
                    <w:rPr>
                      <w:rFonts w:ascii="ＭＳ Ｐゴシック" w:eastAsia="ＭＳ Ｐゴシック" w:hAnsi="ＭＳ Ｐゴシック" w:hint="eastAsia"/>
                      <w:szCs w:val="16"/>
                    </w:rPr>
                    <w:t>無回答</w:t>
                  </w:r>
                </w:p>
              </w:txbxContent>
            </v:textbox>
          </v:shape>
        </w:pict>
      </w:r>
    </w:p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385341" w:rsidRDefault="00CF2CFF" w:rsidP="0087420F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w:pict>
          <v:shape id="テキスト ボックス 3" o:spid="_x0000_s1033" type="#_x0000_t202" style="position:absolute;left:0;text-align:left;margin-left:11.75pt;margin-top:10.3pt;width:442.7pt;height:24.6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" filled="f" stroked="f">
            <v:textbox>
              <w:txbxContent>
                <w:p w:rsidR="00385341" w:rsidRPr="00385341" w:rsidRDefault="00385341" w:rsidP="00385341">
                  <w:pPr>
                    <w:jc w:val="center"/>
                    <w:rPr>
                      <w:rFonts w:ascii="HG丸ｺﾞｼｯｸM-PRO" w:eastAsia="HG丸ｺﾞｼｯｸM-PRO" w:hAnsiTheme="minorEastAsia"/>
                      <w:sz w:val="18"/>
                      <w:szCs w:val="18"/>
                    </w:rPr>
                  </w:pPr>
                  <w:r w:rsidRPr="00385341">
                    <w:rPr>
                      <w:rFonts w:ascii="HG丸ｺﾞｼｯｸM-PRO" w:eastAsia="HG丸ｺﾞｼｯｸM-PRO" w:hAnsiTheme="majorEastAsia" w:hint="eastAsia"/>
                      <w:sz w:val="20"/>
                      <w:szCs w:val="20"/>
                    </w:rPr>
                    <w:t xml:space="preserve">［男女別］複数回答　</w:t>
                  </w:r>
                  <w:r w:rsidRPr="00385341">
                    <w:rPr>
                      <w:rFonts w:ascii="HG丸ｺﾞｼｯｸM-PRO" w:eastAsia="HG丸ｺﾞｼｯｸM-PRO" w:hAnsiTheme="minorEastAsia" w:hint="eastAsia"/>
                      <w:sz w:val="18"/>
                      <w:szCs w:val="18"/>
                    </w:rPr>
                    <w:t xml:space="preserve">女性Ｎ＝901男性Ｎ＝663　</w:t>
                  </w:r>
                </w:p>
              </w:txbxContent>
            </v:textbox>
          </v:shape>
        </w:pict>
      </w:r>
    </w:p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385341" w:rsidRPr="00385341" w:rsidRDefault="00385341" w:rsidP="0087420F">
      <w:pPr>
        <w:rPr>
          <w:rFonts w:ascii="HG丸ｺﾞｼｯｸM-PRO" w:eastAsia="HG丸ｺﾞｼｯｸM-PRO"/>
          <w:sz w:val="20"/>
          <w:szCs w:val="24"/>
        </w:rPr>
      </w:pPr>
      <w:r w:rsidRPr="00385341">
        <w:rPr>
          <w:rFonts w:ascii="HG丸ｺﾞｼｯｸM-PRO" w:eastAsia="HG丸ｺﾞｼｯｸM-PRO" w:hint="eastAsia"/>
          <w:sz w:val="20"/>
          <w:szCs w:val="24"/>
        </w:rPr>
        <w:t xml:space="preserve">　　　　　　　</w:t>
      </w:r>
      <w:r>
        <w:rPr>
          <w:rFonts w:ascii="HG丸ｺﾞｼｯｸM-PRO" w:eastAsia="HG丸ｺﾞｼｯｸM-PRO" w:hint="eastAsia"/>
          <w:sz w:val="20"/>
          <w:szCs w:val="24"/>
        </w:rPr>
        <w:t xml:space="preserve">　</w:t>
      </w:r>
      <w:r w:rsidRPr="00385341">
        <w:rPr>
          <w:rFonts w:ascii="HG丸ｺﾞｼｯｸM-PRO" w:eastAsia="HG丸ｺﾞｼｯｸM-PRO" w:hint="eastAsia"/>
          <w:sz w:val="20"/>
          <w:szCs w:val="24"/>
        </w:rPr>
        <w:t xml:space="preserve">　　女</w:t>
      </w:r>
      <w:r>
        <w:rPr>
          <w:rFonts w:ascii="HG丸ｺﾞｼｯｸM-PRO" w:eastAsia="HG丸ｺﾞｼｯｸM-PRO" w:hint="eastAsia"/>
          <w:sz w:val="20"/>
          <w:szCs w:val="24"/>
        </w:rPr>
        <w:t xml:space="preserve">　　</w:t>
      </w:r>
      <w:r w:rsidRPr="00385341">
        <w:rPr>
          <w:rFonts w:ascii="HG丸ｺﾞｼｯｸM-PRO" w:eastAsia="HG丸ｺﾞｼｯｸM-PRO" w:hint="eastAsia"/>
          <w:sz w:val="20"/>
          <w:szCs w:val="24"/>
        </w:rPr>
        <w:t>性</w:t>
      </w:r>
      <w:r>
        <w:rPr>
          <w:rFonts w:ascii="HG丸ｺﾞｼｯｸM-PRO" w:eastAsia="HG丸ｺﾞｼｯｸM-PRO" w:hint="eastAsia"/>
          <w:sz w:val="20"/>
          <w:szCs w:val="24"/>
        </w:rPr>
        <w:t xml:space="preserve">　　　　　　　　　　　　　　　　　男　　性</w:t>
      </w:r>
    </w:p>
    <w:tbl>
      <w:tblPr>
        <w:tblStyle w:val="aa"/>
        <w:tblW w:w="0" w:type="auto"/>
        <w:tblInd w:w="426" w:type="dxa"/>
        <w:tblCellMar>
          <w:left w:w="28" w:type="dxa"/>
          <w:right w:w="28" w:type="dxa"/>
        </w:tblCellMar>
        <w:tblLook w:val="04A0"/>
      </w:tblPr>
      <w:tblGrid>
        <w:gridCol w:w="850"/>
        <w:gridCol w:w="2580"/>
        <w:gridCol w:w="850"/>
        <w:gridCol w:w="114"/>
        <w:gridCol w:w="709"/>
        <w:gridCol w:w="2437"/>
        <w:gridCol w:w="993"/>
      </w:tblGrid>
      <w:tr w:rsidR="00385341" w:rsidRPr="007E607E" w:rsidTr="00385341">
        <w:trPr>
          <w:trHeight w:val="368"/>
        </w:trPr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１位</w:t>
            </w:r>
          </w:p>
        </w:tc>
        <w:tc>
          <w:tcPr>
            <w:tcW w:w="2580" w:type="dxa"/>
            <w:tcMar>
              <w:top w:w="28" w:type="dxa"/>
              <w:bottom w:w="28" w:type="dxa"/>
            </w:tcMar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『経済的な余裕がない』</w:t>
            </w:r>
          </w:p>
        </w:tc>
        <w:tc>
          <w:tcPr>
            <w:tcW w:w="850" w:type="dxa"/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54.5%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/>
              </w:rPr>
            </w:pPr>
            <w:r w:rsidRPr="00385341">
              <w:rPr>
                <w:rFonts w:ascii="HG丸ｺﾞｼｯｸM-PRO" w:eastAsia="HG丸ｺﾞｼｯｸM-PRO" w:hAnsiTheme="minorEastAsia" w:hint="eastAsia"/>
                <w:sz w:val="18"/>
                <w:szCs w:val="18"/>
              </w:rPr>
              <w:t>１位</w:t>
            </w:r>
          </w:p>
        </w:tc>
        <w:tc>
          <w:tcPr>
            <w:tcW w:w="2437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『経済的な余裕がない』</w:t>
            </w:r>
          </w:p>
        </w:tc>
        <w:tc>
          <w:tcPr>
            <w:tcW w:w="993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20"/>
                <w:szCs w:val="20"/>
              </w:rPr>
              <w:t>53.4%</w:t>
            </w:r>
          </w:p>
        </w:tc>
      </w:tr>
      <w:tr w:rsidR="00385341" w:rsidRPr="007E607E" w:rsidTr="00385341">
        <w:trPr>
          <w:trHeight w:val="368"/>
        </w:trPr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２位</w:t>
            </w:r>
          </w:p>
        </w:tc>
        <w:tc>
          <w:tcPr>
            <w:tcW w:w="2580" w:type="dxa"/>
            <w:tcMar>
              <w:top w:w="28" w:type="dxa"/>
              <w:bottom w:w="28" w:type="dxa"/>
            </w:tcMar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『教育費がかかる』</w:t>
            </w:r>
          </w:p>
        </w:tc>
        <w:tc>
          <w:tcPr>
            <w:tcW w:w="850" w:type="dxa"/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52.1%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/>
              </w:rPr>
            </w:pPr>
            <w:r w:rsidRPr="00385341">
              <w:rPr>
                <w:rFonts w:ascii="HG丸ｺﾞｼｯｸM-PRO" w:eastAsia="HG丸ｺﾞｼｯｸM-PRO" w:hAnsiTheme="minorEastAsia" w:hint="eastAsia"/>
                <w:sz w:val="18"/>
                <w:szCs w:val="18"/>
              </w:rPr>
              <w:t>２位</w:t>
            </w:r>
          </w:p>
        </w:tc>
        <w:tc>
          <w:tcPr>
            <w:tcW w:w="2437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『教育費がかかる』</w:t>
            </w:r>
          </w:p>
        </w:tc>
        <w:tc>
          <w:tcPr>
            <w:tcW w:w="993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20"/>
                <w:szCs w:val="20"/>
              </w:rPr>
              <w:t>45.9%</w:t>
            </w:r>
          </w:p>
        </w:tc>
      </w:tr>
      <w:tr w:rsidR="00385341" w:rsidRPr="007E607E" w:rsidTr="00385341">
        <w:trPr>
          <w:trHeight w:val="368"/>
        </w:trPr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３位</w:t>
            </w:r>
          </w:p>
        </w:tc>
        <w:tc>
          <w:tcPr>
            <w:tcW w:w="2580" w:type="dxa"/>
            <w:tcMar>
              <w:top w:w="28" w:type="dxa"/>
              <w:bottom w:w="28" w:type="dxa"/>
            </w:tcMar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『仕事と子育ての両立が困難』</w:t>
            </w:r>
          </w:p>
        </w:tc>
        <w:tc>
          <w:tcPr>
            <w:tcW w:w="850" w:type="dxa"/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43.6%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/>
              </w:rPr>
            </w:pPr>
            <w:r w:rsidRPr="00385341">
              <w:rPr>
                <w:rFonts w:ascii="HG丸ｺﾞｼｯｸM-PRO" w:eastAsia="HG丸ｺﾞｼｯｸM-PRO" w:hAnsiTheme="minorEastAsia" w:hint="eastAsia"/>
                <w:sz w:val="18"/>
                <w:szCs w:val="18"/>
              </w:rPr>
              <w:t>３位</w:t>
            </w:r>
          </w:p>
        </w:tc>
        <w:tc>
          <w:tcPr>
            <w:tcW w:w="2437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『結婚する人が少ない』</w:t>
            </w:r>
          </w:p>
        </w:tc>
        <w:tc>
          <w:tcPr>
            <w:tcW w:w="993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20"/>
                <w:szCs w:val="20"/>
              </w:rPr>
              <w:t>40.7%</w:t>
            </w:r>
          </w:p>
        </w:tc>
      </w:tr>
      <w:tr w:rsidR="00385341" w:rsidRPr="007E607E" w:rsidTr="00385341">
        <w:trPr>
          <w:trHeight w:val="368"/>
        </w:trPr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４位</w:t>
            </w:r>
          </w:p>
        </w:tc>
        <w:tc>
          <w:tcPr>
            <w:tcW w:w="2580" w:type="dxa"/>
            <w:tcMar>
              <w:top w:w="28" w:type="dxa"/>
              <w:bottom w:w="28" w:type="dxa"/>
            </w:tcMar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『結婚年齢があがっている』</w:t>
            </w:r>
          </w:p>
        </w:tc>
        <w:tc>
          <w:tcPr>
            <w:tcW w:w="850" w:type="dxa"/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20"/>
                <w:szCs w:val="20"/>
              </w:rPr>
              <w:t>43.1%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 w:hAnsiTheme="minorEastAsia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４位</w:t>
            </w:r>
          </w:p>
        </w:tc>
        <w:tc>
          <w:tcPr>
            <w:tcW w:w="2437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『結婚年齢があがっている』</w:t>
            </w:r>
          </w:p>
        </w:tc>
        <w:tc>
          <w:tcPr>
            <w:tcW w:w="993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 w:hAnsi="ＭＳ Ｐ明朝"/>
                <w:sz w:val="20"/>
                <w:szCs w:val="20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20"/>
                <w:szCs w:val="20"/>
              </w:rPr>
              <w:t>34.1%</w:t>
            </w:r>
          </w:p>
        </w:tc>
      </w:tr>
      <w:tr w:rsidR="00385341" w:rsidRPr="007E607E" w:rsidTr="00385341">
        <w:trPr>
          <w:trHeight w:val="368"/>
        </w:trPr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５位</w:t>
            </w:r>
          </w:p>
        </w:tc>
        <w:tc>
          <w:tcPr>
            <w:tcW w:w="2580" w:type="dxa"/>
            <w:tcMar>
              <w:top w:w="28" w:type="dxa"/>
              <w:bottom w:w="28" w:type="dxa"/>
            </w:tcMar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『結婚する人が少ない』</w:t>
            </w:r>
          </w:p>
        </w:tc>
        <w:tc>
          <w:tcPr>
            <w:tcW w:w="850" w:type="dxa"/>
            <w:vAlign w:val="center"/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20"/>
                <w:szCs w:val="20"/>
              </w:rPr>
              <w:t>34.3%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:rsidR="00385341" w:rsidRPr="00385341" w:rsidRDefault="00385341" w:rsidP="0099229F">
            <w:pPr>
              <w:spacing w:line="240" w:lineRule="exact"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 w:hAnsiTheme="minorEastAsia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５位</w:t>
            </w:r>
          </w:p>
        </w:tc>
        <w:tc>
          <w:tcPr>
            <w:tcW w:w="2437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『仕事と子育ての両立困難』</w:t>
            </w:r>
          </w:p>
        </w:tc>
        <w:tc>
          <w:tcPr>
            <w:tcW w:w="993" w:type="dxa"/>
            <w:vAlign w:val="center"/>
          </w:tcPr>
          <w:p w:rsidR="00385341" w:rsidRPr="00385341" w:rsidRDefault="00385341" w:rsidP="0099229F">
            <w:pPr>
              <w:widowControl/>
              <w:jc w:val="center"/>
              <w:rPr>
                <w:rFonts w:ascii="HG丸ｺﾞｼｯｸM-PRO" w:eastAsia="HG丸ｺﾞｼｯｸM-PRO" w:hAnsi="ＭＳ Ｐ明朝"/>
                <w:sz w:val="20"/>
                <w:szCs w:val="20"/>
              </w:rPr>
            </w:pPr>
            <w:r w:rsidRPr="00385341">
              <w:rPr>
                <w:rFonts w:ascii="HG丸ｺﾞｼｯｸM-PRO" w:eastAsia="HG丸ｺﾞｼｯｸM-PRO" w:hAnsi="ＭＳ Ｐ明朝" w:hint="eastAsia"/>
                <w:sz w:val="20"/>
                <w:szCs w:val="20"/>
              </w:rPr>
              <w:t>32.7%</w:t>
            </w:r>
          </w:p>
        </w:tc>
      </w:tr>
    </w:tbl>
    <w:p w:rsidR="00385341" w:rsidRDefault="00385341" w:rsidP="0087420F">
      <w:pPr>
        <w:rPr>
          <w:rFonts w:ascii="HG丸ｺﾞｼｯｸM-PRO" w:eastAsia="HG丸ｺﾞｼｯｸM-PRO"/>
          <w:sz w:val="24"/>
          <w:szCs w:val="24"/>
        </w:rPr>
      </w:pPr>
    </w:p>
    <w:p w:rsidR="00174CDF" w:rsidRDefault="00174CDF" w:rsidP="0087420F">
      <w:pPr>
        <w:rPr>
          <w:rFonts w:ascii="HG丸ｺﾞｼｯｸM-PRO" w:eastAsia="HG丸ｺﾞｼｯｸM-PRO"/>
          <w:sz w:val="24"/>
          <w:szCs w:val="24"/>
        </w:rPr>
      </w:pPr>
    </w:p>
    <w:p w:rsidR="0087420F" w:rsidRDefault="0087420F" w:rsidP="0087420F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62069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資料</w:t>
      </w:r>
      <w:r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４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子育てに不足している行政支援　</w:t>
      </w:r>
      <w:r w:rsidRPr="00C21123">
        <w:rPr>
          <w:rFonts w:ascii="HG丸ｺﾞｼｯｸM-PRO" w:eastAsia="HG丸ｺﾞｼｯｸM-PRO" w:hint="eastAsia"/>
          <w:sz w:val="18"/>
          <w:szCs w:val="18"/>
        </w:rPr>
        <w:t>（H26山形県男女共同参画白書より）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14021A" w:rsidRPr="0014021A" w:rsidRDefault="00CF2CFF" w:rsidP="0014021A">
      <w:pPr>
        <w:spacing w:before="240"/>
        <w:ind w:leftChars="202" w:left="323" w:firstLineChars="100" w:firstLine="180"/>
        <w:rPr>
          <w:rFonts w:ascii="HG丸ｺﾞｼｯｸM-PRO" w:eastAsia="HG丸ｺﾞｼｯｸM-PRO" w:hAnsiTheme="minorEastAsia"/>
          <w:sz w:val="18"/>
        </w:rPr>
      </w:pPr>
      <w:r>
        <w:rPr>
          <w:rFonts w:ascii="HG丸ｺﾞｼｯｸM-PRO" w:eastAsia="HG丸ｺﾞｼｯｸM-PRO" w:hAnsiTheme="minorEastAsia"/>
          <w:noProof/>
          <w:sz w:val="18"/>
        </w:rPr>
        <w:pict>
          <v:rect id="_x0000_s1036" style="position:absolute;left:0;text-align:left;margin-left:1.05pt;margin-top:5.55pt;width:486.75pt;height:285.75pt;z-index:-251660290">
            <v:textbox inset="5.85pt,.7pt,5.85pt,.7pt"/>
          </v:rect>
        </w:pict>
      </w:r>
      <w:r w:rsidR="0014021A" w:rsidRPr="0014021A">
        <w:rPr>
          <w:rFonts w:ascii="HG丸ｺﾞｼｯｸM-PRO" w:eastAsia="HG丸ｺﾞｼｯｸM-PRO" w:hAnsiTheme="minorEastAsia" w:hint="eastAsia"/>
          <w:sz w:val="18"/>
        </w:rPr>
        <w:t>働きながら子育てするうえで、現在の行政の支援で不足していると思われる保育サービスを尋ねたところ、「保育所での受け入れ時間の延長サービス」、「病気の児童の保育サービス」、「保育所の受け入れ定員の拡大」と答えた人の割合が３割を超えています。</w:t>
      </w:r>
    </w:p>
    <w:p w:rsidR="0087420F" w:rsidRPr="0014021A" w:rsidRDefault="00CF2CFF" w:rsidP="0087420F">
      <w:pPr>
        <w:rPr>
          <w:noProof/>
        </w:rPr>
      </w:pPr>
      <w:r w:rsidRPr="00CF2CFF">
        <w:rPr>
          <w:rFonts w:ascii="HG丸ｺﾞｼｯｸM-PRO" w:eastAsia="HG丸ｺﾞｼｯｸM-PRO"/>
          <w:noProof/>
          <w:sz w:val="18"/>
        </w:rPr>
        <w:pict>
          <v:shape id="_x0000_s1035" type="#_x0000_t202" style="position:absolute;left:0;text-align:left;margin-left:17pt;margin-top:6pt;width:459.75pt;height:25.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" filled="f" stroked="f">
            <v:textbox>
              <w:txbxContent>
                <w:p w:rsidR="0014021A" w:rsidRPr="0014021A" w:rsidRDefault="0014021A" w:rsidP="0014021A">
                  <w:pPr>
                    <w:jc w:val="center"/>
                    <w:rPr>
                      <w:rFonts w:ascii="HG丸ｺﾞｼｯｸM-PRO" w:eastAsia="HG丸ｺﾞｼｯｸM-PRO" w:hAnsiTheme="minorEastAsia"/>
                      <w:sz w:val="18"/>
                      <w:szCs w:val="18"/>
                    </w:rPr>
                  </w:pPr>
                  <w:r w:rsidRPr="0014021A">
                    <w:rPr>
                      <w:rFonts w:ascii="HG丸ｺﾞｼｯｸM-PRO" w:eastAsia="HG丸ｺﾞｼｯｸM-PRO" w:hAnsiTheme="majorEastAsia" w:hint="eastAsia"/>
                      <w:sz w:val="20"/>
                      <w:szCs w:val="20"/>
                    </w:rPr>
                    <w:t xml:space="preserve">［全体］現在働いている人・複数回答　</w:t>
                  </w:r>
                  <w:r w:rsidRPr="0014021A">
                    <w:rPr>
                      <w:rFonts w:ascii="HG丸ｺﾞｼｯｸM-PRO" w:eastAsia="HG丸ｺﾞｼｯｸM-PRO" w:hAnsiTheme="minorEastAsia" w:hint="eastAsia"/>
                      <w:sz w:val="18"/>
                      <w:szCs w:val="18"/>
                    </w:rPr>
                    <w:t>Ｎ＝1,024</w:t>
                  </w:r>
                </w:p>
                <w:p w:rsidR="0014021A" w:rsidRPr="000F616D" w:rsidRDefault="0014021A" w:rsidP="0014021A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14021A" w:rsidRDefault="0014021A" w:rsidP="0087420F">
      <w:pPr>
        <w:rPr>
          <w:noProof/>
        </w:rPr>
      </w:pPr>
    </w:p>
    <w:p w:rsidR="0014021A" w:rsidRDefault="0014021A" w:rsidP="0087420F">
      <w:pPr>
        <w:rPr>
          <w:noProof/>
        </w:rPr>
      </w:pPr>
      <w:r w:rsidRPr="0014021A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51435</wp:posOffset>
            </wp:positionV>
            <wp:extent cx="5715000" cy="1943100"/>
            <wp:effectExtent l="0" t="0" r="0" b="0"/>
            <wp:wrapNone/>
            <wp:docPr id="520" name="グラフ 5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14021A" w:rsidRDefault="0014021A" w:rsidP="0087420F">
      <w:pPr>
        <w:rPr>
          <w:noProof/>
        </w:rPr>
      </w:pPr>
    </w:p>
    <w:p w:rsidR="0014021A" w:rsidRDefault="0014021A" w:rsidP="0087420F">
      <w:pPr>
        <w:rPr>
          <w:noProof/>
        </w:rPr>
      </w:pPr>
    </w:p>
    <w:p w:rsidR="0014021A" w:rsidRDefault="0014021A" w:rsidP="0087420F">
      <w:pPr>
        <w:rPr>
          <w:noProof/>
        </w:rPr>
      </w:pPr>
    </w:p>
    <w:p w:rsidR="0014021A" w:rsidRDefault="0014021A" w:rsidP="0087420F">
      <w:pPr>
        <w:rPr>
          <w:noProof/>
        </w:rPr>
      </w:pPr>
    </w:p>
    <w:p w:rsidR="0014021A" w:rsidRDefault="0014021A" w:rsidP="0087420F">
      <w:pPr>
        <w:rPr>
          <w:noProof/>
        </w:rPr>
      </w:pPr>
    </w:p>
    <w:p w:rsidR="0014021A" w:rsidRDefault="0014021A" w:rsidP="0087420F">
      <w:pPr>
        <w:rPr>
          <w:noProof/>
        </w:rPr>
      </w:pPr>
    </w:p>
    <w:p w:rsidR="0014021A" w:rsidRDefault="0014021A" w:rsidP="0087420F">
      <w:pPr>
        <w:rPr>
          <w:noProof/>
        </w:rPr>
      </w:pPr>
    </w:p>
    <w:p w:rsidR="0014021A" w:rsidRDefault="0014021A" w:rsidP="0087420F">
      <w:pPr>
        <w:rPr>
          <w:noProof/>
        </w:rPr>
      </w:pPr>
    </w:p>
    <w:p w:rsidR="0014021A" w:rsidRDefault="0014021A" w:rsidP="0087420F"/>
    <w:p w:rsidR="0087420F" w:rsidRDefault="0087420F" w:rsidP="0087420F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04976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【エキスパート資料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C</w:t>
      </w:r>
      <w:r w:rsidRPr="00104976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子育て支援のいろいろ</w:t>
      </w:r>
    </w:p>
    <w:p w:rsidR="0087420F" w:rsidRDefault="0087420F" w:rsidP="0087420F">
      <w:pPr>
        <w:rPr>
          <w:rFonts w:ascii="HG丸ｺﾞｼｯｸM-PRO" w:eastAsia="HG丸ｺﾞｼｯｸM-PRO"/>
          <w:sz w:val="24"/>
          <w:szCs w:val="24"/>
        </w:rPr>
      </w:pPr>
      <w:r w:rsidRPr="00762069"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t>資料</w:t>
      </w:r>
      <w:r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t>１</w:t>
      </w:r>
      <w:r>
        <w:rPr>
          <w:rFonts w:ascii="HG丸ｺﾞｼｯｸM-PRO" w:eastAsia="HG丸ｺﾞｼｯｸM-PRO" w:hint="eastAsia"/>
          <w:sz w:val="24"/>
          <w:szCs w:val="24"/>
        </w:rPr>
        <w:t xml:space="preserve">　出生数及び合計特殊出生率の年次推移</w:t>
      </w:r>
    </w:p>
    <w:p w:rsidR="0087420F" w:rsidRPr="00146C6C" w:rsidRDefault="0087420F" w:rsidP="0087420F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w:drawing>
          <wp:inline distT="0" distB="0" distL="0" distR="0">
            <wp:extent cx="6115050" cy="3448050"/>
            <wp:effectExtent l="19050" t="19050" r="19050" b="19050"/>
            <wp:docPr id="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48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4496A" w:rsidRDefault="0024496A" w:rsidP="0087420F">
      <w:pPr>
        <w:rPr>
          <w:rFonts w:ascii="HG丸ｺﾞｼｯｸM-PRO" w:eastAsia="HG丸ｺﾞｼｯｸM-PRO"/>
          <w:sz w:val="24"/>
          <w:szCs w:val="24"/>
          <w:bdr w:val="single" w:sz="4" w:space="0" w:color="auto"/>
        </w:rPr>
      </w:pPr>
    </w:p>
    <w:p w:rsidR="0087420F" w:rsidRDefault="0087420F" w:rsidP="0024496A">
      <w:pPr>
        <w:jc w:val="left"/>
        <w:rPr>
          <w:rFonts w:ascii="HG丸ｺﾞｼｯｸM-PRO" w:eastAsia="HG丸ｺﾞｼｯｸM-PRO"/>
          <w:sz w:val="24"/>
          <w:szCs w:val="24"/>
        </w:rPr>
      </w:pPr>
      <w:r w:rsidRPr="00762069"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t>資料２</w:t>
      </w:r>
      <w:r>
        <w:rPr>
          <w:rFonts w:ascii="HG丸ｺﾞｼｯｸM-PRO" w:eastAsia="HG丸ｺﾞｼｯｸM-PRO" w:hint="eastAsia"/>
          <w:sz w:val="24"/>
          <w:szCs w:val="24"/>
        </w:rPr>
        <w:t xml:space="preserve">　保育所、幼稚園、認定こども園</w:t>
      </w:r>
      <w:r w:rsidR="00736474">
        <w:rPr>
          <w:rFonts w:ascii="HG丸ｺﾞｼｯｸM-PRO" w:eastAsia="HG丸ｺﾞｼｯｸM-PRO" w:hint="eastAsia"/>
          <w:noProof/>
          <w:sz w:val="24"/>
          <w:szCs w:val="24"/>
        </w:rPr>
        <w:drawing>
          <wp:inline distT="0" distB="0" distL="0" distR="0">
            <wp:extent cx="6115529" cy="4238625"/>
            <wp:effectExtent l="19050" t="0" r="0" b="0"/>
            <wp:docPr id="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6CB" w:rsidRPr="00736474" w:rsidRDefault="00736474" w:rsidP="00736474">
      <w:pPr>
        <w:ind w:firstLineChars="200" w:firstLine="400"/>
        <w:jc w:val="left"/>
        <w:rPr>
          <w:rFonts w:ascii="HG丸ｺﾞｼｯｸM-PRO" w:eastAsia="HG丸ｺﾞｼｯｸM-PRO"/>
          <w:noProof/>
          <w:sz w:val="21"/>
          <w:szCs w:val="24"/>
        </w:rPr>
        <w:sectPr w:rsidR="008576CB" w:rsidRPr="00736474" w:rsidSect="00B27EFE">
          <w:footerReference w:type="default" r:id="rId15"/>
          <w:pgSz w:w="11906" w:h="16838" w:code="9"/>
          <w:pgMar w:top="1134" w:right="1134" w:bottom="1134" w:left="1134" w:header="851" w:footer="680" w:gutter="0"/>
          <w:pgNumType w:fmt="numberInDash" w:start="60"/>
          <w:cols w:space="425"/>
          <w:docGrid w:type="lines" w:linePitch="360"/>
        </w:sectPr>
      </w:pPr>
      <w:r w:rsidRPr="00736474">
        <w:rPr>
          <w:rFonts w:ascii="HG丸ｺﾞｼｯｸM-PRO" w:eastAsia="HG丸ｺﾞｼｯｸM-PRO" w:hint="eastAsia"/>
          <w:noProof/>
          <w:sz w:val="20"/>
          <w:szCs w:val="24"/>
        </w:rPr>
        <w:t>参考）奈良県橿原市</w:t>
      </w:r>
      <w:r w:rsidRPr="00736474">
        <w:rPr>
          <w:rFonts w:ascii="HG丸ｺﾞｼｯｸM-PRO" w:eastAsia="HG丸ｺﾞｼｯｸM-PRO" w:hint="eastAsia"/>
          <w:sz w:val="20"/>
          <w:szCs w:val="24"/>
        </w:rPr>
        <w:t>幼稚園適正配置検討委員会第９回「３．保育所と幼稚園と認定こども園との比較表</w:t>
      </w:r>
      <w:r>
        <w:rPr>
          <w:rFonts w:ascii="HG丸ｺﾞｼｯｸM-PRO" w:eastAsia="HG丸ｺﾞｼｯｸM-PRO" w:hint="eastAsia"/>
          <w:sz w:val="20"/>
          <w:szCs w:val="24"/>
        </w:rPr>
        <w:t>」</w:t>
      </w:r>
    </w:p>
    <w:p w:rsidR="00925858" w:rsidRDefault="0087420F" w:rsidP="0087420F">
      <w:pPr>
        <w:rPr>
          <w:rFonts w:ascii="HG丸ｺﾞｼｯｸM-PRO" w:eastAsia="HG丸ｺﾞｼｯｸM-PRO"/>
          <w:sz w:val="24"/>
          <w:szCs w:val="24"/>
        </w:rPr>
      </w:pPr>
      <w:r w:rsidRPr="00762069"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lastRenderedPageBreak/>
        <w:t>資料</w:t>
      </w:r>
      <w:r>
        <w:rPr>
          <w:rFonts w:ascii="HG丸ｺﾞｼｯｸM-PRO" w:eastAsia="HG丸ｺﾞｼｯｸM-PRO" w:hint="eastAsia"/>
          <w:sz w:val="24"/>
          <w:szCs w:val="24"/>
          <w:bdr w:val="single" w:sz="4" w:space="0" w:color="auto"/>
        </w:rPr>
        <w:t>３</w:t>
      </w:r>
      <w:r w:rsidR="007E5BAC">
        <w:rPr>
          <w:rFonts w:ascii="HG丸ｺﾞｼｯｸM-PRO" w:eastAsia="HG丸ｺﾞｼｯｸM-PRO" w:hint="eastAsia"/>
          <w:sz w:val="24"/>
          <w:szCs w:val="24"/>
        </w:rPr>
        <w:t xml:space="preserve">　地域</w:t>
      </w:r>
      <w:r>
        <w:rPr>
          <w:rFonts w:ascii="HG丸ｺﾞｼｯｸM-PRO" w:eastAsia="HG丸ｺﾞｼｯｸM-PRO" w:hint="eastAsia"/>
          <w:sz w:val="24"/>
          <w:szCs w:val="24"/>
        </w:rPr>
        <w:t xml:space="preserve">子ども・子育て支援事業について　</w:t>
      </w:r>
    </w:p>
    <w:p w:rsidR="0087420F" w:rsidRPr="000118EF" w:rsidRDefault="007E5BAC" w:rsidP="00925858">
      <w:pPr>
        <w:ind w:firstLineChars="600" w:firstLine="1444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4458335</wp:posOffset>
            </wp:positionV>
            <wp:extent cx="6124575" cy="4286250"/>
            <wp:effectExtent l="19050" t="0" r="9525" b="0"/>
            <wp:wrapThrough wrapText="bothSides">
              <wp:wrapPolygon edited="0">
                <wp:start x="-67" y="0"/>
                <wp:lineTo x="-67" y="21504"/>
                <wp:lineTo x="21634" y="21504"/>
                <wp:lineTo x="21634" y="0"/>
                <wp:lineTo x="-67" y="0"/>
              </wp:wrapPolygon>
            </wp:wrapThrough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5858">
        <w:rPr>
          <w:rFonts w:ascii="HG丸ｺﾞｼｯｸM-PRO" w:eastAsia="HG丸ｺﾞｼｯｸM-PRO" w:hint="eastAsia"/>
          <w:sz w:val="24"/>
          <w:szCs w:val="24"/>
        </w:rPr>
        <w:t>内閣府</w:t>
      </w: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925858">
        <w:rPr>
          <w:rFonts w:ascii="HG丸ｺﾞｼｯｸM-PRO" w:eastAsia="HG丸ｺﾞｼｯｸM-PRO" w:hint="eastAsia"/>
          <w:sz w:val="24"/>
          <w:szCs w:val="24"/>
        </w:rPr>
        <w:t>子ども・子育て支援新制度説明会資料</w:t>
      </w:r>
      <w:r>
        <w:rPr>
          <w:rFonts w:ascii="HG丸ｺﾞｼｯｸM-PRO" w:eastAsia="HG丸ｺﾞｼｯｸM-PRO" w:hint="eastAsia"/>
          <w:sz w:val="20"/>
          <w:szCs w:val="20"/>
        </w:rPr>
        <w:t>（平成２７年１月２３</w:t>
      </w:r>
      <w:r w:rsidR="0087420F" w:rsidRPr="000118EF">
        <w:rPr>
          <w:rFonts w:ascii="HG丸ｺﾞｼｯｸM-PRO" w:eastAsia="HG丸ｺﾞｼｯｸM-PRO" w:hint="eastAsia"/>
          <w:sz w:val="20"/>
          <w:szCs w:val="20"/>
        </w:rPr>
        <w:t>日）</w:t>
      </w:r>
      <w:r>
        <w:rPr>
          <w:rFonts w:ascii="HG丸ｺﾞｼｯｸM-PRO" w:eastAsia="HG丸ｺﾞｼｯｸM-PRO" w:hint="eastAsia"/>
          <w:sz w:val="20"/>
          <w:szCs w:val="20"/>
        </w:rPr>
        <w:t>より</w:t>
      </w:r>
    </w:p>
    <w:p w:rsidR="0087420F" w:rsidRDefault="007E5BAC" w:rsidP="0087420F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121285</wp:posOffset>
            </wp:positionV>
            <wp:extent cx="6124575" cy="4057650"/>
            <wp:effectExtent l="19050" t="0" r="9525" b="0"/>
            <wp:wrapThrough wrapText="bothSides">
              <wp:wrapPolygon edited="0">
                <wp:start x="-67" y="0"/>
                <wp:lineTo x="-67" y="21499"/>
                <wp:lineTo x="21634" y="21499"/>
                <wp:lineTo x="21634" y="0"/>
                <wp:lineTo x="-67" y="0"/>
              </wp:wrapPolygon>
            </wp:wrapThrough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420F" w:rsidSect="00B04EB2">
      <w:pgSz w:w="11906" w:h="16838" w:code="9"/>
      <w:pgMar w:top="1134" w:right="1134" w:bottom="1134" w:left="1134" w:header="851" w:footer="680" w:gutter="0"/>
      <w:pgNumType w:fmt="numberInDash"/>
      <w:cols w:space="425"/>
      <w:docGrid w:type="linesAndChars" w:linePitch="220" w:charSpace="1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B82" w:rsidRDefault="00990B82" w:rsidP="00A34257">
      <w:r>
        <w:separator/>
      </w:r>
    </w:p>
  </w:endnote>
  <w:endnote w:type="continuationSeparator" w:id="0">
    <w:p w:rsidR="00990B82" w:rsidRDefault="00990B82" w:rsidP="00A34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1894"/>
      <w:docPartObj>
        <w:docPartGallery w:val="Page Numbers (Bottom of Page)"/>
        <w:docPartUnique/>
      </w:docPartObj>
    </w:sdtPr>
    <w:sdtContent>
      <w:p w:rsidR="001C0666" w:rsidRDefault="00CF2CFF" w:rsidP="00B04EB2">
        <w:pPr>
          <w:pStyle w:val="a8"/>
          <w:jc w:val="center"/>
        </w:pPr>
        <w:r w:rsidRPr="0024496A">
          <w:rPr>
            <w:rFonts w:ascii="Century" w:hAnsi="Century"/>
            <w:sz w:val="21"/>
          </w:rPr>
          <w:fldChar w:fldCharType="begin"/>
        </w:r>
        <w:r w:rsidR="001C0666" w:rsidRPr="0024496A">
          <w:rPr>
            <w:rFonts w:ascii="Century" w:hAnsi="Century"/>
            <w:sz w:val="21"/>
          </w:rPr>
          <w:instrText xml:space="preserve"> PAGE   \* MERGEFORMAT </w:instrText>
        </w:r>
        <w:r w:rsidRPr="0024496A">
          <w:rPr>
            <w:rFonts w:ascii="Century" w:hAnsi="Century"/>
            <w:sz w:val="21"/>
          </w:rPr>
          <w:fldChar w:fldCharType="separate"/>
        </w:r>
        <w:r w:rsidR="00736474" w:rsidRPr="00736474">
          <w:rPr>
            <w:rFonts w:ascii="Century" w:hAnsi="Century"/>
            <w:noProof/>
            <w:sz w:val="21"/>
            <w:lang w:val="ja-JP"/>
          </w:rPr>
          <w:t>-</w:t>
        </w:r>
        <w:r w:rsidR="00736474">
          <w:rPr>
            <w:rFonts w:ascii="Century" w:hAnsi="Century"/>
            <w:noProof/>
            <w:sz w:val="21"/>
          </w:rPr>
          <w:t xml:space="preserve"> 64 -</w:t>
        </w:r>
        <w:r w:rsidRPr="0024496A">
          <w:rPr>
            <w:rFonts w:ascii="Century" w:hAnsi="Century"/>
            <w:sz w:val="21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B82" w:rsidRDefault="00990B82" w:rsidP="00A34257">
      <w:r>
        <w:separator/>
      </w:r>
    </w:p>
  </w:footnote>
  <w:footnote w:type="continuationSeparator" w:id="0">
    <w:p w:rsidR="00990B82" w:rsidRDefault="00990B82" w:rsidP="00A342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61"/>
  <w:drawingGridVerticalSpacing w:val="110"/>
  <w:displayHorizontalDrawingGridEvery w:val="0"/>
  <w:displayVerticalDrawingGridEvery w:val="2"/>
  <w:characterSpacingControl w:val="compressPunctuation"/>
  <w:hdrShapeDefaults>
    <o:shapedefaults v:ext="edit" spidmax="563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4C04"/>
    <w:rsid w:val="00044AFB"/>
    <w:rsid w:val="0005278E"/>
    <w:rsid w:val="00052CE4"/>
    <w:rsid w:val="00053828"/>
    <w:rsid w:val="00076259"/>
    <w:rsid w:val="000A2BBF"/>
    <w:rsid w:val="000B43DD"/>
    <w:rsid w:val="0014021A"/>
    <w:rsid w:val="001578B2"/>
    <w:rsid w:val="00174CDF"/>
    <w:rsid w:val="001A4124"/>
    <w:rsid w:val="001C0666"/>
    <w:rsid w:val="00202E4E"/>
    <w:rsid w:val="00203F0E"/>
    <w:rsid w:val="0024496A"/>
    <w:rsid w:val="003068EA"/>
    <w:rsid w:val="00357A1F"/>
    <w:rsid w:val="00385341"/>
    <w:rsid w:val="003F21C7"/>
    <w:rsid w:val="00497809"/>
    <w:rsid w:val="004A60A2"/>
    <w:rsid w:val="004F51EA"/>
    <w:rsid w:val="00513A50"/>
    <w:rsid w:val="00537ACC"/>
    <w:rsid w:val="005A7717"/>
    <w:rsid w:val="00612BAE"/>
    <w:rsid w:val="00653614"/>
    <w:rsid w:val="00657BD0"/>
    <w:rsid w:val="00685DA0"/>
    <w:rsid w:val="006B51FF"/>
    <w:rsid w:val="006C09E3"/>
    <w:rsid w:val="006E5041"/>
    <w:rsid w:val="00702830"/>
    <w:rsid w:val="00736474"/>
    <w:rsid w:val="00777733"/>
    <w:rsid w:val="007E5B76"/>
    <w:rsid w:val="007E5BAC"/>
    <w:rsid w:val="00802A17"/>
    <w:rsid w:val="0085260A"/>
    <w:rsid w:val="008576CB"/>
    <w:rsid w:val="0087420F"/>
    <w:rsid w:val="008A0FE1"/>
    <w:rsid w:val="008A434E"/>
    <w:rsid w:val="008C42C7"/>
    <w:rsid w:val="009168BA"/>
    <w:rsid w:val="00925858"/>
    <w:rsid w:val="00935EEA"/>
    <w:rsid w:val="00950433"/>
    <w:rsid w:val="009508FD"/>
    <w:rsid w:val="00964F09"/>
    <w:rsid w:val="00990B82"/>
    <w:rsid w:val="009B01A1"/>
    <w:rsid w:val="009D4671"/>
    <w:rsid w:val="009E5E6C"/>
    <w:rsid w:val="00A07735"/>
    <w:rsid w:val="00A152C2"/>
    <w:rsid w:val="00A34257"/>
    <w:rsid w:val="00A714D8"/>
    <w:rsid w:val="00B04EB2"/>
    <w:rsid w:val="00B27EFE"/>
    <w:rsid w:val="00B34F99"/>
    <w:rsid w:val="00C04C04"/>
    <w:rsid w:val="00C26A62"/>
    <w:rsid w:val="00C32366"/>
    <w:rsid w:val="00C504D3"/>
    <w:rsid w:val="00CD2C22"/>
    <w:rsid w:val="00CF2CFF"/>
    <w:rsid w:val="00D13E7D"/>
    <w:rsid w:val="00D25700"/>
    <w:rsid w:val="00DA3BFA"/>
    <w:rsid w:val="00DA68AC"/>
    <w:rsid w:val="00DB1B5A"/>
    <w:rsid w:val="00DD5717"/>
    <w:rsid w:val="00E45833"/>
    <w:rsid w:val="00E537BE"/>
    <w:rsid w:val="00E63FC2"/>
    <w:rsid w:val="00EB5CDF"/>
    <w:rsid w:val="00EC7E81"/>
    <w:rsid w:val="00ED7353"/>
    <w:rsid w:val="00F4607A"/>
    <w:rsid w:val="00F80AA0"/>
    <w:rsid w:val="00F93FB1"/>
    <w:rsid w:val="00F9504F"/>
    <w:rsid w:val="00FA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CB"/>
    <w:pPr>
      <w:widowControl w:val="0"/>
      <w:jc w:val="both"/>
    </w:pPr>
    <w:rPr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8E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04C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04C0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42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4257"/>
  </w:style>
  <w:style w:type="paragraph" w:styleId="a8">
    <w:name w:val="footer"/>
    <w:basedOn w:val="a"/>
    <w:link w:val="a9"/>
    <w:uiPriority w:val="99"/>
    <w:unhideWhenUsed/>
    <w:rsid w:val="00A342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4257"/>
  </w:style>
  <w:style w:type="table" w:styleId="aa">
    <w:name w:val="Table Grid"/>
    <w:basedOn w:val="a1"/>
    <w:uiPriority w:val="59"/>
    <w:rsid w:val="00A342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スタイル1"/>
    <w:basedOn w:val="a"/>
    <w:link w:val="10"/>
    <w:qFormat/>
    <w:rsid w:val="00702830"/>
    <w:rPr>
      <w:rFonts w:ascii="メイリオ" w:eastAsia="メイリオ" w:hAnsi="メイリオ" w:cs="メイリオ"/>
      <w:color w:val="474747"/>
      <w:sz w:val="14"/>
      <w:szCs w:val="21"/>
    </w:rPr>
  </w:style>
  <w:style w:type="character" w:customStyle="1" w:styleId="10">
    <w:name w:val="スタイル1 (文字)"/>
    <w:basedOn w:val="a0"/>
    <w:link w:val="1"/>
    <w:rsid w:val="00702830"/>
    <w:rPr>
      <w:rFonts w:ascii="メイリオ" w:eastAsia="メイリオ" w:hAnsi="メイリオ" w:cs="メイリオ"/>
      <w:color w:val="474747"/>
      <w:sz w:val="1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hart" Target="charts/chart2.xml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chart" Target="charts/chart1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_____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______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ja-JP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44984717706306748"/>
          <c:y val="5.9615502607628587E-2"/>
          <c:w val="0.52196045146098069"/>
          <c:h val="0.90863846564633954"/>
        </c:manualLayout>
      </c:layout>
      <c:barChart>
        <c:barDir val="bar"/>
        <c:grouping val="clustered"/>
        <c:ser>
          <c:idx val="0"/>
          <c:order val="0"/>
          <c:spPr>
            <a:pattFill prst="ltDnDiag">
              <a:fgClr>
                <a:sysClr val="windowText" lastClr="000000"/>
              </a:fgClr>
              <a:bgClr>
                <a:sysClr val="window" lastClr="FFFFFF"/>
              </a:bgClr>
            </a:pattFill>
            <a:ln w="6350">
              <a:solidFill>
                <a:sysClr val="windowText" lastClr="000000"/>
              </a:solidFill>
            </a:ln>
          </c:spPr>
          <c:dLbls>
            <c:spPr>
              <a:noFill/>
              <a:ln>
                <a:noFill/>
              </a:ln>
              <a:effectLst/>
            </c:sp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問１８!$A$2:$A$14</c:f>
              <c:strCache>
                <c:ptCount val="13"/>
                <c:pt idx="0">
                  <c:v>経済的に余裕がないから</c:v>
                </c:pt>
                <c:pt idx="1">
                  <c:v>子どもの教育にお金がかかるから</c:v>
                </c:pt>
                <c:pt idx="2">
                  <c:v>結婚年齢があがっているから</c:v>
                </c:pt>
                <c:pt idx="3">
                  <c:v>仕事をしながら子育てするのが困難だから</c:v>
                </c:pt>
                <c:pt idx="4">
                  <c:v>結婚する人が少ないから</c:v>
                </c:pt>
                <c:pt idx="5">
                  <c:v>子育ての心理的、肉体的負担が大きいから</c:v>
                </c:pt>
                <c:pt idx="6">
                  <c:v>自分の趣味やレジャーと両立しないから</c:v>
                </c:pt>
                <c:pt idx="7">
                  <c:v>子どもが欲しくないから</c:v>
                </c:pt>
                <c:pt idx="8">
                  <c:v>結婚しないで子どもをもつことに対して、抵抗感が強いから</c:v>
                </c:pt>
                <c:pt idx="9">
                  <c:v>家が狭いから</c:v>
                </c:pt>
                <c:pt idx="10">
                  <c:v>その他</c:v>
                </c:pt>
                <c:pt idx="11">
                  <c:v>わからない</c:v>
                </c:pt>
                <c:pt idx="12">
                  <c:v>無回答</c:v>
                </c:pt>
              </c:strCache>
            </c:strRef>
          </c:cat>
          <c:val>
            <c:numRef>
              <c:f>問１８!$B$2:$B$14</c:f>
              <c:numCache>
                <c:formatCode>#,##0.0"%"</c:formatCode>
                <c:ptCount val="13"/>
                <c:pt idx="0">
                  <c:v>51.2</c:v>
                </c:pt>
                <c:pt idx="1">
                  <c:v>46.8</c:v>
                </c:pt>
                <c:pt idx="2">
                  <c:v>37.1</c:v>
                </c:pt>
                <c:pt idx="3">
                  <c:v>36.9</c:v>
                </c:pt>
                <c:pt idx="4">
                  <c:v>34.9</c:v>
                </c:pt>
                <c:pt idx="5">
                  <c:v>20.5</c:v>
                </c:pt>
                <c:pt idx="6">
                  <c:v>6.2</c:v>
                </c:pt>
                <c:pt idx="7">
                  <c:v>2.8</c:v>
                </c:pt>
                <c:pt idx="8">
                  <c:v>2.7</c:v>
                </c:pt>
                <c:pt idx="9">
                  <c:v>1</c:v>
                </c:pt>
                <c:pt idx="10">
                  <c:v>3.3</c:v>
                </c:pt>
                <c:pt idx="11">
                  <c:v>4.2</c:v>
                </c:pt>
                <c:pt idx="12">
                  <c:v>5.2</c:v>
                </c:pt>
              </c:numCache>
            </c:numRef>
          </c:val>
        </c:ser>
        <c:gapWidth val="60"/>
        <c:axId val="68761856"/>
        <c:axId val="68827008"/>
      </c:barChart>
      <c:catAx>
        <c:axId val="68761856"/>
        <c:scaling>
          <c:orientation val="maxMin"/>
        </c:scaling>
        <c:axPos val="l"/>
        <c:numFmt formatCode="General" sourceLinked="0"/>
        <c:majorTickMark val="in"/>
        <c:tickLblPos val="nextTo"/>
        <c:txPr>
          <a:bodyPr/>
          <a:lstStyle/>
          <a:p>
            <a:pPr>
              <a:defRPr sz="800">
                <a:solidFill>
                  <a:schemeClr val="bg1"/>
                </a:solidFill>
              </a:defRPr>
            </a:pPr>
            <a:endParaRPr lang="ja-JP"/>
          </a:p>
        </c:txPr>
        <c:crossAx val="68827008"/>
        <c:crossesAt val="0"/>
        <c:auto val="1"/>
        <c:lblAlgn val="ctr"/>
        <c:lblOffset val="100"/>
      </c:catAx>
      <c:valAx>
        <c:axId val="68827008"/>
        <c:scaling>
          <c:orientation val="minMax"/>
          <c:max val="60"/>
        </c:scaling>
        <c:axPos val="t"/>
        <c:numFmt formatCode="#,##0&quot;%&quot;" sourceLinked="0"/>
        <c:majorTickMark val="in"/>
        <c:tickLblPos val="nextTo"/>
        <c:crossAx val="68761856"/>
        <c:crosses val="autoZero"/>
        <c:crossBetween val="between"/>
        <c:majorUnit val="10"/>
      </c:valAx>
    </c:plotArea>
    <c:plotVisOnly val="1"/>
    <c:dispBlanksAs val="gap"/>
  </c:chart>
  <c:spPr>
    <a:ln>
      <a:noFill/>
    </a:ln>
  </c:spPr>
  <c:txPr>
    <a:bodyPr/>
    <a:lstStyle/>
    <a:p>
      <a:pPr>
        <a:defRPr sz="900">
          <a:latin typeface="ＭＳ Ｐゴシック" panose="020B0600070205080204" pitchFamily="50" charset="-128"/>
          <a:ea typeface="ＭＳ Ｐゴシック" panose="020B0600070205080204" pitchFamily="50" charset="-128"/>
        </a:defRPr>
      </a:pPr>
      <a:endParaRPr lang="ja-JP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ja-JP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9825062189807203"/>
          <c:y val="3.3584738689273322E-2"/>
          <c:w val="0.55442666440888821"/>
          <c:h val="0.92203668506953851"/>
        </c:manualLayout>
      </c:layout>
      <c:barChart>
        <c:barDir val="bar"/>
        <c:grouping val="clustered"/>
        <c:ser>
          <c:idx val="0"/>
          <c:order val="0"/>
          <c:tx>
            <c:strRef>
              <c:f>Sheet1!$C$2</c:f>
              <c:strCache>
                <c:ptCount val="1"/>
                <c:pt idx="0">
                  <c:v>(全体)%</c:v>
                </c:pt>
              </c:strCache>
            </c:strRef>
          </c:tx>
          <c:spPr>
            <a:pattFill prst="ltDnDiag">
              <a:fgClr>
                <a:sysClr val="windowText" lastClr="000000"/>
              </a:fgClr>
              <a:bgClr>
                <a:sysClr val="window" lastClr="FFFFFF"/>
              </a:bgClr>
            </a:pattFill>
            <a:ln w="6350">
              <a:solidFill>
                <a:sysClr val="windowText" lastClr="000000"/>
              </a:solidFill>
              <a:prstDash val="solid"/>
            </a:ln>
          </c:spPr>
          <c:dLbls>
            <c:dLbl>
              <c:idx val="35"/>
              <c:showVal val="1"/>
              <c:extLst>
                <c:ext xmlns:c15="http://schemas.microsoft.com/office/drawing/2012/chart" uri="{CE6537A1-D6FC-4f65-9D91-7224C49458BB}"/>
              </c:extLst>
            </c:dLbl>
            <c:numFmt formatCode="0.0&quot;%&quot;" sourceLinked="0"/>
            <c:spPr>
              <a:noFill/>
            </c:spPr>
            <c:txPr>
              <a:bodyPr/>
              <a:lstStyle/>
              <a:p>
                <a:pPr>
                  <a:defRPr sz="900" baseline="0">
                    <a:latin typeface="ＭＳ Ｐゴシック" panose="020B0600070205080204" pitchFamily="50" charset="-128"/>
                    <a:ea typeface="ＭＳ Ｐゴシック" panose="020B0600070205080204" pitchFamily="50" charset="-128"/>
                  </a:defRPr>
                </a:pPr>
                <a:endParaRPr lang="ja-JP"/>
              </a:p>
            </c:txPr>
            <c:showVal val="1"/>
            <c:separator>
</c:separator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Sheet1!$B$3:$B$13</c:f>
              <c:strCache>
                <c:ptCount val="11"/>
                <c:pt idx="0">
                  <c:v>保育所での受け入れ時間の延長サービス</c:v>
                </c:pt>
                <c:pt idx="1">
                  <c:v>病気の児童の保育サービス　　 　　 　　　　</c:v>
                </c:pt>
                <c:pt idx="2">
                  <c:v>保育所の受け入れ定員の拡大　　  　　　　</c:v>
                </c:pt>
                <c:pt idx="3">
                  <c:v>子ども手当等の経済的支援　　　  　　　　　</c:v>
                </c:pt>
                <c:pt idx="4">
                  <c:v>休日の保育サービス                             </c:v>
                </c:pt>
                <c:pt idx="5">
                  <c:v>一時預かりサービス　　　　 　 　　　　　　　　</c:v>
                </c:pt>
                <c:pt idx="6">
                  <c:v>学童を放課後預けるサービス（学童保育) </c:v>
                </c:pt>
                <c:pt idx="7">
                  <c:v>夜間の保育サービス　　 　　　　 　 　　　　　</c:v>
                </c:pt>
                <c:pt idx="8">
                  <c:v>その他　　　　　   　　　   　 　　　　　　　　　　</c:v>
                </c:pt>
                <c:pt idx="9">
                  <c:v>わからない　　 　　　　　 　　 　　　　　　　　　</c:v>
                </c:pt>
                <c:pt idx="10">
                  <c:v>無回答　　　     　　　　 　  　　　　　　　　 　　</c:v>
                </c:pt>
              </c:strCache>
            </c:strRef>
          </c:cat>
          <c:val>
            <c:numRef>
              <c:f>Sheet1!$C$3:$C$13</c:f>
              <c:numCache>
                <c:formatCode>_ * ###0.0_ ;_ * \-###0.0_ </c:formatCode>
                <c:ptCount val="11"/>
                <c:pt idx="0">
                  <c:v>43.9</c:v>
                </c:pt>
                <c:pt idx="1">
                  <c:v>35.300000000000004</c:v>
                </c:pt>
                <c:pt idx="2">
                  <c:v>30.7</c:v>
                </c:pt>
                <c:pt idx="3">
                  <c:v>28.8</c:v>
                </c:pt>
                <c:pt idx="4">
                  <c:v>28.6</c:v>
                </c:pt>
                <c:pt idx="5">
                  <c:v>16.899999999999999</c:v>
                </c:pt>
                <c:pt idx="6">
                  <c:v>16.899999999999999</c:v>
                </c:pt>
                <c:pt idx="7">
                  <c:v>16</c:v>
                </c:pt>
                <c:pt idx="8">
                  <c:v>2.7</c:v>
                </c:pt>
                <c:pt idx="9">
                  <c:v>9.6</c:v>
                </c:pt>
                <c:pt idx="10">
                  <c:v>7.7</c:v>
                </c:pt>
              </c:numCache>
            </c:numRef>
          </c:val>
        </c:ser>
        <c:gapWidth val="95"/>
        <c:overlap val="-1"/>
        <c:axId val="81259520"/>
        <c:axId val="81042816"/>
      </c:barChart>
      <c:valAx>
        <c:axId val="81042816"/>
        <c:scaling>
          <c:orientation val="minMax"/>
          <c:max val="60"/>
        </c:scaling>
        <c:axPos val="t"/>
        <c:numFmt formatCode="#,##0_ &quot;%&quot;" sourceLinked="0"/>
        <c:majorTickMark val="in"/>
        <c:tickLblPos val="nextTo"/>
        <c:txPr>
          <a:bodyPr/>
          <a:lstStyle/>
          <a:p>
            <a:pPr>
              <a:defRPr sz="900" baseline="0">
                <a:latin typeface="ＭＳ Ｐゴシック" panose="020B0600070205080204" pitchFamily="50" charset="-128"/>
                <a:ea typeface="ＭＳ Ｐゴシック" panose="020B0600070205080204" pitchFamily="50" charset="-128"/>
              </a:defRPr>
            </a:pPr>
            <a:endParaRPr lang="ja-JP"/>
          </a:p>
        </c:txPr>
        <c:crossAx val="81259520"/>
        <c:crosses val="autoZero"/>
        <c:crossBetween val="between"/>
        <c:majorUnit val="10"/>
      </c:valAx>
      <c:catAx>
        <c:axId val="81259520"/>
        <c:scaling>
          <c:orientation val="maxMin"/>
        </c:scaling>
        <c:axPos val="l"/>
        <c:numFmt formatCode="@" sourceLinked="0"/>
        <c:majorTickMark val="in"/>
        <c:tickLblPos val="nextTo"/>
        <c:txPr>
          <a:bodyPr anchor="ctr" anchorCtr="1"/>
          <a:lstStyle/>
          <a:p>
            <a:pPr algn="just">
              <a:defRPr sz="800" baseline="0">
                <a:latin typeface="ＭＳ Ｐゴシック" panose="020B0600070205080204" pitchFamily="50" charset="-128"/>
                <a:ea typeface="ＭＳ Ｐゴシック" panose="020B0600070205080204" pitchFamily="50" charset="-128"/>
              </a:defRPr>
            </a:pPr>
            <a:endParaRPr lang="ja-JP"/>
          </a:p>
        </c:txPr>
        <c:crossAx val="81042816"/>
        <c:crosses val="autoZero"/>
        <c:lblAlgn val="ctr"/>
        <c:lblOffset val="100"/>
        <c:tickLblSkip val="1"/>
      </c:catAx>
      <c:spPr>
        <a:solidFill>
          <a:sysClr val="window" lastClr="FFFFFF"/>
        </a:solidFill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900"/>
      </a:pPr>
      <a:endParaRPr lang="ja-JP"/>
    </a:p>
  </c:txPr>
  <c:externalData r:id="rId2"/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jinushik.jg</dc:creator>
  <cp:lastModifiedBy>user</cp:lastModifiedBy>
  <cp:revision>29</cp:revision>
  <cp:lastPrinted>2016-02-12T03:48:00Z</cp:lastPrinted>
  <dcterms:created xsi:type="dcterms:W3CDTF">2015-12-21T06:55:00Z</dcterms:created>
  <dcterms:modified xsi:type="dcterms:W3CDTF">2016-02-19T00:57:00Z</dcterms:modified>
</cp:coreProperties>
</file>