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2354"/>
        <w:gridCol w:w="2752"/>
        <w:gridCol w:w="2752"/>
        <w:gridCol w:w="2753"/>
        <w:gridCol w:w="2752"/>
        <w:gridCol w:w="2752"/>
        <w:gridCol w:w="2753"/>
        <w:gridCol w:w="2754"/>
      </w:tblGrid>
      <w:tr w:rsidR="00792164" w:rsidTr="00484EEF">
        <w:trPr>
          <w:trHeight w:val="365"/>
        </w:trPr>
        <w:tc>
          <w:tcPr>
            <w:tcW w:w="2354" w:type="dxa"/>
            <w:vMerge w:val="restart"/>
            <w:tcBorders>
              <w:top w:val="nil"/>
              <w:left w:val="nil"/>
              <w:right w:val="single" w:sz="18" w:space="0" w:color="auto"/>
            </w:tcBorders>
          </w:tcPr>
          <w:p w:rsidR="00792164" w:rsidRDefault="00792164" w:rsidP="00792164">
            <w:pPr>
              <w:widowControl/>
              <w:jc w:val="left"/>
            </w:pPr>
            <w:bookmarkStart w:id="0" w:name="_GoBack" w:colFirst="1" w:colLast="1"/>
          </w:p>
        </w:tc>
        <w:tc>
          <w:tcPr>
            <w:tcW w:w="8257"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792164" w:rsidRPr="00AC2C29" w:rsidRDefault="00DC5690" w:rsidP="00792164">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小学部【国語】</w:t>
            </w:r>
            <w:r w:rsidR="00B2261F">
              <w:rPr>
                <w:rFonts w:ascii="BIZ UDPゴシック" w:eastAsia="BIZ UDPゴシック" w:hAnsi="BIZ UDPゴシック" w:cs="メイリオ" w:hint="eastAsia"/>
                <w:b/>
                <w:sz w:val="24"/>
                <w:szCs w:val="24"/>
              </w:rPr>
              <w:t xml:space="preserve">　</w:t>
            </w:r>
            <w:r w:rsidR="00792164" w:rsidRPr="00AC2C29">
              <w:rPr>
                <w:rFonts w:ascii="BIZ UDPゴシック" w:eastAsia="BIZ UDPゴシック" w:hAnsi="BIZ UDPゴシック" w:cs="メイリオ" w:hint="eastAsia"/>
                <w:b/>
                <w:sz w:val="24"/>
                <w:szCs w:val="24"/>
              </w:rPr>
              <w:t>目標</w:t>
            </w:r>
          </w:p>
        </w:tc>
        <w:tc>
          <w:tcPr>
            <w:tcW w:w="5504"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792164" w:rsidRDefault="00DC5690" w:rsidP="00792164">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中学部【国語】</w:t>
            </w:r>
            <w:r w:rsidR="00B2261F">
              <w:rPr>
                <w:rFonts w:ascii="BIZ UDPゴシック" w:eastAsia="BIZ UDPゴシック" w:hAnsi="BIZ UDPゴシック" w:cs="メイリオ" w:hint="eastAsia"/>
                <w:b/>
                <w:sz w:val="24"/>
                <w:szCs w:val="24"/>
              </w:rPr>
              <w:t xml:space="preserve">　</w:t>
            </w:r>
            <w:r w:rsidR="00792164" w:rsidRPr="00B0757A">
              <w:rPr>
                <w:rFonts w:ascii="BIZ UDPゴシック" w:eastAsia="BIZ UDPゴシック" w:hAnsi="BIZ UDPゴシック" w:cs="メイリオ" w:hint="eastAsia"/>
                <w:b/>
                <w:sz w:val="24"/>
                <w:szCs w:val="24"/>
              </w:rPr>
              <w:t>目標</w:t>
            </w:r>
          </w:p>
        </w:tc>
        <w:tc>
          <w:tcPr>
            <w:tcW w:w="5507"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792164" w:rsidRDefault="00DC5690" w:rsidP="00792164">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高等部【国語】</w:t>
            </w:r>
            <w:r w:rsidR="00B2261F">
              <w:rPr>
                <w:rFonts w:ascii="BIZ UDPゴシック" w:eastAsia="BIZ UDPゴシック" w:hAnsi="BIZ UDPゴシック" w:cs="メイリオ" w:hint="eastAsia"/>
                <w:b/>
                <w:sz w:val="24"/>
                <w:szCs w:val="24"/>
              </w:rPr>
              <w:t xml:space="preserve">　</w:t>
            </w:r>
            <w:r w:rsidR="00792164" w:rsidRPr="004F7E21">
              <w:rPr>
                <w:rFonts w:ascii="BIZ UDPゴシック" w:eastAsia="BIZ UDPゴシック" w:hAnsi="BIZ UDPゴシック" w:cs="メイリオ" w:hint="eastAsia"/>
                <w:b/>
                <w:sz w:val="24"/>
                <w:szCs w:val="24"/>
              </w:rPr>
              <w:t>目標</w:t>
            </w:r>
          </w:p>
        </w:tc>
      </w:tr>
      <w:tr w:rsidR="00792164" w:rsidTr="007A67A4">
        <w:trPr>
          <w:trHeight w:val="717"/>
        </w:trPr>
        <w:tc>
          <w:tcPr>
            <w:tcW w:w="2354" w:type="dxa"/>
            <w:vMerge/>
            <w:tcBorders>
              <w:left w:val="nil"/>
              <w:bottom w:val="single" w:sz="18" w:space="0" w:color="auto"/>
              <w:right w:val="single" w:sz="18" w:space="0" w:color="auto"/>
            </w:tcBorders>
          </w:tcPr>
          <w:p w:rsidR="00792164" w:rsidRDefault="00792164" w:rsidP="003A23E1"/>
        </w:tc>
        <w:tc>
          <w:tcPr>
            <w:tcW w:w="8257" w:type="dxa"/>
            <w:gridSpan w:val="3"/>
            <w:tcBorders>
              <w:top w:val="single" w:sz="18" w:space="0" w:color="auto"/>
              <w:left w:val="single" w:sz="18" w:space="0" w:color="auto"/>
              <w:right w:val="single" w:sz="18" w:space="0" w:color="auto"/>
            </w:tcBorders>
          </w:tcPr>
          <w:p w:rsidR="00792164" w:rsidRPr="00BC1B8A" w:rsidRDefault="00792164" w:rsidP="00803E29">
            <w:pPr>
              <w:adjustRightInd w:val="0"/>
              <w:snapToGrid w:val="0"/>
              <w:spacing w:line="240" w:lineRule="exact"/>
              <w:ind w:firstLineChars="100" w:firstLine="180"/>
              <w:rPr>
                <w:rFonts w:ascii="BIZ UDP明朝 Medium" w:eastAsia="BIZ UDP明朝 Medium" w:hAnsi="BIZ UDP明朝 Medium" w:cs="メイリオ"/>
                <w:sz w:val="18"/>
                <w:szCs w:val="18"/>
              </w:rPr>
            </w:pPr>
            <w:r w:rsidRPr="00BC1B8A">
              <w:rPr>
                <w:rFonts w:ascii="BIZ UDP明朝 Medium" w:eastAsia="BIZ UDP明朝 Medium" w:hAnsi="BIZ UDP明朝 Medium" w:cs="メイリオ" w:hint="eastAsia"/>
                <w:sz w:val="18"/>
                <w:szCs w:val="18"/>
              </w:rPr>
              <w:t>言葉による見方・考え方を働かせ，言語活動を通して，国語で理解し表現する資質・能力を次のとおり育成することを目指す。</w:t>
            </w:r>
          </w:p>
        </w:tc>
        <w:tc>
          <w:tcPr>
            <w:tcW w:w="5504" w:type="dxa"/>
            <w:gridSpan w:val="2"/>
            <w:tcBorders>
              <w:top w:val="single" w:sz="18" w:space="0" w:color="auto"/>
              <w:left w:val="single" w:sz="18" w:space="0" w:color="auto"/>
              <w:right w:val="single" w:sz="18" w:space="0" w:color="auto"/>
            </w:tcBorders>
          </w:tcPr>
          <w:p w:rsidR="00792164" w:rsidRPr="00110364" w:rsidRDefault="00792164" w:rsidP="00803E29">
            <w:pPr>
              <w:adjustRightInd w:val="0"/>
              <w:snapToGrid w:val="0"/>
              <w:spacing w:line="240" w:lineRule="exact"/>
              <w:ind w:firstLineChars="100" w:firstLine="180"/>
              <w:rPr>
                <w:rFonts w:ascii="BIZ UDP明朝 Medium" w:eastAsia="BIZ UDP明朝 Medium" w:hAnsi="BIZ UDP明朝 Medium" w:cs="メイリオ"/>
                <w:sz w:val="18"/>
              </w:rPr>
            </w:pPr>
            <w:r w:rsidRPr="00110364">
              <w:rPr>
                <w:rFonts w:ascii="BIZ UDP明朝 Medium" w:eastAsia="BIZ UDP明朝 Medium" w:hAnsi="BIZ UDP明朝 Medium" w:cs="メイリオ" w:hint="eastAsia"/>
                <w:sz w:val="18"/>
              </w:rPr>
              <w:t>言葉による見方・考え方を働かせ，言語活動を通して，国語で理解し表現する資質・能力を次のとおり育成することを目指す。</w:t>
            </w:r>
          </w:p>
        </w:tc>
        <w:tc>
          <w:tcPr>
            <w:tcW w:w="5507" w:type="dxa"/>
            <w:gridSpan w:val="2"/>
            <w:tcBorders>
              <w:top w:val="single" w:sz="18" w:space="0" w:color="auto"/>
              <w:left w:val="single" w:sz="18" w:space="0" w:color="auto"/>
              <w:right w:val="single" w:sz="18" w:space="0" w:color="auto"/>
            </w:tcBorders>
          </w:tcPr>
          <w:p w:rsidR="00792164" w:rsidRPr="002958E3" w:rsidRDefault="00792164" w:rsidP="00803E29">
            <w:pPr>
              <w:adjustRightInd w:val="0"/>
              <w:snapToGrid w:val="0"/>
              <w:spacing w:line="240" w:lineRule="exact"/>
              <w:ind w:firstLineChars="100" w:firstLine="180"/>
              <w:rPr>
                <w:rFonts w:ascii="BIZ UDP明朝 Medium" w:eastAsia="BIZ UDP明朝 Medium" w:hAnsi="BIZ UDP明朝 Medium" w:cs="メイリオ"/>
                <w:sz w:val="18"/>
              </w:rPr>
            </w:pPr>
            <w:r w:rsidRPr="002958E3">
              <w:rPr>
                <w:rFonts w:ascii="BIZ UDP明朝 Medium" w:eastAsia="BIZ UDP明朝 Medium" w:hAnsi="BIZ UDP明朝 Medium" w:cs="メイリオ" w:hint="eastAsia"/>
                <w:sz w:val="18"/>
              </w:rPr>
              <w:t>言葉による見方・考え方を働かせ，言語活動を通して，国語で理解し表現する資質・能力を次のとおり育成することを目指す。</w:t>
            </w:r>
          </w:p>
        </w:tc>
      </w:tr>
      <w:tr w:rsidR="00792164" w:rsidTr="00792164">
        <w:trPr>
          <w:trHeight w:val="365"/>
        </w:trPr>
        <w:tc>
          <w:tcPr>
            <w:tcW w:w="2354" w:type="dxa"/>
            <w:tcBorders>
              <w:top w:val="single" w:sz="18" w:space="0" w:color="auto"/>
              <w:left w:val="single" w:sz="18" w:space="0" w:color="auto"/>
              <w:right w:val="single" w:sz="18" w:space="0" w:color="auto"/>
            </w:tcBorders>
            <w:vAlign w:val="center"/>
          </w:tcPr>
          <w:p w:rsidR="00792164" w:rsidRDefault="00792164" w:rsidP="00792164">
            <w:pPr>
              <w:jc w:val="center"/>
            </w:pPr>
            <w:r>
              <w:rPr>
                <w:rFonts w:ascii="BIZ UDPゴシック" w:eastAsia="BIZ UDPゴシック" w:hAnsi="BIZ UDPゴシック" w:cs="メイリオ" w:hint="eastAsia"/>
                <w:b/>
                <w:sz w:val="18"/>
                <w:szCs w:val="18"/>
              </w:rPr>
              <w:t>観</w:t>
            </w:r>
            <w:r w:rsidR="00A23F93">
              <w:rPr>
                <w:rFonts w:ascii="BIZ UDPゴシック" w:eastAsia="BIZ UDPゴシック" w:hAnsi="BIZ UDPゴシック" w:cs="メイリオ" w:hint="eastAsia"/>
                <w:b/>
                <w:sz w:val="18"/>
                <w:szCs w:val="18"/>
              </w:rPr>
              <w:t xml:space="preserve">　　</w:t>
            </w:r>
            <w:r>
              <w:rPr>
                <w:rFonts w:ascii="BIZ UDPゴシック" w:eastAsia="BIZ UDPゴシック" w:hAnsi="BIZ UDPゴシック" w:cs="メイリオ" w:hint="eastAsia"/>
                <w:b/>
                <w:sz w:val="18"/>
                <w:szCs w:val="18"/>
              </w:rPr>
              <w:t>点</w:t>
            </w:r>
          </w:p>
        </w:tc>
        <w:tc>
          <w:tcPr>
            <w:tcW w:w="2752" w:type="dxa"/>
            <w:tcBorders>
              <w:left w:val="single" w:sz="18" w:space="0" w:color="auto"/>
            </w:tcBorders>
            <w:vAlign w:val="center"/>
          </w:tcPr>
          <w:p w:rsidR="00792164" w:rsidRDefault="00792164" w:rsidP="00792164">
            <w:pPr>
              <w:jc w:val="center"/>
            </w:pPr>
            <w:r w:rsidRPr="00335806">
              <w:rPr>
                <w:rFonts w:ascii="BIZ UDPゴシック" w:eastAsia="BIZ UDPゴシック" w:hAnsi="BIZ UDPゴシック" w:cs="メイリオ" w:hint="eastAsia"/>
                <w:b/>
                <w:sz w:val="18"/>
                <w:szCs w:val="21"/>
              </w:rPr>
              <w:t>1</w:t>
            </w:r>
            <w:r w:rsidR="008017DB">
              <w:rPr>
                <w:rFonts w:ascii="BIZ UDPゴシック" w:eastAsia="BIZ UDPゴシック" w:hAnsi="BIZ UDPゴシック" w:cs="メイリオ" w:hint="eastAsia"/>
                <w:b/>
                <w:sz w:val="18"/>
                <w:szCs w:val="21"/>
              </w:rPr>
              <w:t>段階</w:t>
            </w:r>
          </w:p>
        </w:tc>
        <w:tc>
          <w:tcPr>
            <w:tcW w:w="2752" w:type="dxa"/>
            <w:vAlign w:val="center"/>
          </w:tcPr>
          <w:p w:rsidR="00792164" w:rsidRDefault="00792164" w:rsidP="008017DB">
            <w:pPr>
              <w:jc w:val="center"/>
            </w:pPr>
            <w:r w:rsidRPr="00335806">
              <w:rPr>
                <w:rFonts w:ascii="BIZ UDPゴシック" w:eastAsia="BIZ UDPゴシック" w:hAnsi="BIZ UDPゴシック" w:cs="メイリオ" w:hint="eastAsia"/>
                <w:b/>
                <w:sz w:val="18"/>
                <w:szCs w:val="21"/>
              </w:rPr>
              <w:t>2段階</w:t>
            </w:r>
          </w:p>
        </w:tc>
        <w:tc>
          <w:tcPr>
            <w:tcW w:w="2753" w:type="dxa"/>
            <w:tcBorders>
              <w:right w:val="single" w:sz="18" w:space="0" w:color="auto"/>
            </w:tcBorders>
            <w:vAlign w:val="center"/>
          </w:tcPr>
          <w:p w:rsidR="00792164" w:rsidRDefault="00792164" w:rsidP="00792164">
            <w:pPr>
              <w:jc w:val="center"/>
            </w:pPr>
            <w:r w:rsidRPr="00335806">
              <w:rPr>
                <w:rFonts w:ascii="BIZ UDPゴシック" w:eastAsia="BIZ UDPゴシック" w:hAnsi="BIZ UDPゴシック" w:cs="メイリオ" w:hint="eastAsia"/>
                <w:b/>
                <w:sz w:val="18"/>
                <w:szCs w:val="21"/>
              </w:rPr>
              <w:t>3</w:t>
            </w:r>
            <w:r w:rsidR="008017DB">
              <w:rPr>
                <w:rFonts w:ascii="BIZ UDPゴシック" w:eastAsia="BIZ UDPゴシック" w:hAnsi="BIZ UDPゴシック" w:cs="メイリオ" w:hint="eastAsia"/>
                <w:b/>
                <w:sz w:val="18"/>
                <w:szCs w:val="21"/>
              </w:rPr>
              <w:t>段階</w:t>
            </w:r>
          </w:p>
        </w:tc>
        <w:tc>
          <w:tcPr>
            <w:tcW w:w="2752" w:type="dxa"/>
            <w:tcBorders>
              <w:left w:val="single" w:sz="18" w:space="0" w:color="auto"/>
            </w:tcBorders>
            <w:vAlign w:val="center"/>
          </w:tcPr>
          <w:p w:rsidR="00792164" w:rsidRDefault="00792164" w:rsidP="00792164">
            <w:pPr>
              <w:jc w:val="center"/>
            </w:pPr>
            <w:r w:rsidRPr="00335806">
              <w:rPr>
                <w:rFonts w:ascii="BIZ UDPゴシック" w:eastAsia="BIZ UDPゴシック" w:hAnsi="BIZ UDPゴシック" w:cs="メイリオ" w:hint="eastAsia"/>
                <w:b/>
                <w:sz w:val="18"/>
                <w:szCs w:val="21"/>
              </w:rPr>
              <w:t>1</w:t>
            </w:r>
            <w:r w:rsidR="008017DB">
              <w:rPr>
                <w:rFonts w:ascii="BIZ UDPゴシック" w:eastAsia="BIZ UDPゴシック" w:hAnsi="BIZ UDPゴシック" w:cs="メイリオ" w:hint="eastAsia"/>
                <w:b/>
                <w:sz w:val="18"/>
                <w:szCs w:val="21"/>
              </w:rPr>
              <w:t>段階</w:t>
            </w:r>
          </w:p>
        </w:tc>
        <w:tc>
          <w:tcPr>
            <w:tcW w:w="2752" w:type="dxa"/>
            <w:tcBorders>
              <w:right w:val="single" w:sz="18" w:space="0" w:color="auto"/>
            </w:tcBorders>
            <w:vAlign w:val="center"/>
          </w:tcPr>
          <w:p w:rsidR="00792164" w:rsidRDefault="00792164" w:rsidP="008017DB">
            <w:pPr>
              <w:jc w:val="center"/>
            </w:pPr>
            <w:r w:rsidRPr="00335806">
              <w:rPr>
                <w:rFonts w:ascii="BIZ UDPゴシック" w:eastAsia="BIZ UDPゴシック" w:hAnsi="BIZ UDPゴシック" w:cs="メイリオ" w:hint="eastAsia"/>
                <w:b/>
                <w:sz w:val="18"/>
                <w:szCs w:val="21"/>
              </w:rPr>
              <w:t>2段階</w:t>
            </w:r>
          </w:p>
        </w:tc>
        <w:tc>
          <w:tcPr>
            <w:tcW w:w="2753" w:type="dxa"/>
            <w:tcBorders>
              <w:left w:val="single" w:sz="18" w:space="0" w:color="auto"/>
            </w:tcBorders>
            <w:vAlign w:val="center"/>
          </w:tcPr>
          <w:p w:rsidR="00792164" w:rsidRDefault="00792164" w:rsidP="008017DB">
            <w:pPr>
              <w:jc w:val="center"/>
            </w:pPr>
            <w:r w:rsidRPr="00335806">
              <w:rPr>
                <w:rFonts w:ascii="BIZ UDPゴシック" w:eastAsia="BIZ UDPゴシック" w:hAnsi="BIZ UDPゴシック" w:cs="メイリオ" w:hint="eastAsia"/>
                <w:b/>
                <w:sz w:val="18"/>
                <w:szCs w:val="21"/>
              </w:rPr>
              <w:t>1段階</w:t>
            </w:r>
          </w:p>
        </w:tc>
        <w:tc>
          <w:tcPr>
            <w:tcW w:w="2754" w:type="dxa"/>
            <w:tcBorders>
              <w:right w:val="single" w:sz="18" w:space="0" w:color="auto"/>
            </w:tcBorders>
            <w:vAlign w:val="center"/>
          </w:tcPr>
          <w:p w:rsidR="00792164" w:rsidRDefault="00792164" w:rsidP="008017DB">
            <w:pPr>
              <w:jc w:val="center"/>
            </w:pPr>
            <w:r w:rsidRPr="00335806">
              <w:rPr>
                <w:rFonts w:ascii="BIZ UDPゴシック" w:eastAsia="BIZ UDPゴシック" w:hAnsi="BIZ UDPゴシック" w:cs="メイリオ" w:hint="eastAsia"/>
                <w:b/>
                <w:sz w:val="18"/>
                <w:szCs w:val="21"/>
              </w:rPr>
              <w:t>2段階</w:t>
            </w:r>
          </w:p>
        </w:tc>
      </w:tr>
      <w:tr w:rsidR="00792164" w:rsidTr="00803E29">
        <w:trPr>
          <w:trHeight w:val="718"/>
        </w:trPr>
        <w:tc>
          <w:tcPr>
            <w:tcW w:w="2354" w:type="dxa"/>
            <w:vMerge w:val="restart"/>
            <w:tcBorders>
              <w:left w:val="single" w:sz="18" w:space="0" w:color="auto"/>
              <w:right w:val="single" w:sz="18" w:space="0" w:color="auto"/>
            </w:tcBorders>
            <w:vAlign w:val="center"/>
          </w:tcPr>
          <w:p w:rsidR="00792164" w:rsidRPr="00BC1B8A" w:rsidRDefault="00792164" w:rsidP="00792164">
            <w:pP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8257" w:type="dxa"/>
            <w:gridSpan w:val="3"/>
            <w:tcBorders>
              <w:left w:val="single" w:sz="18" w:space="0" w:color="auto"/>
              <w:right w:val="single" w:sz="18" w:space="0" w:color="auto"/>
            </w:tcBorders>
          </w:tcPr>
          <w:p w:rsidR="00792164" w:rsidRDefault="00792164" w:rsidP="00803E29">
            <w:r w:rsidRPr="00BC1B8A">
              <w:rPr>
                <w:rFonts w:ascii="BIZ UDP明朝 Medium" w:eastAsia="BIZ UDP明朝 Medium" w:hAnsi="BIZ UDP明朝 Medium" w:cs="メイリオ" w:hint="eastAsia"/>
                <w:sz w:val="18"/>
                <w:szCs w:val="18"/>
              </w:rPr>
              <w:t>⑴　日常生活に必要な国語について，その特質を理解し使うことができるようにする。</w:t>
            </w:r>
          </w:p>
        </w:tc>
        <w:tc>
          <w:tcPr>
            <w:tcW w:w="5504" w:type="dxa"/>
            <w:gridSpan w:val="2"/>
            <w:tcBorders>
              <w:left w:val="single" w:sz="18" w:space="0" w:color="auto"/>
              <w:right w:val="single" w:sz="18" w:space="0" w:color="auto"/>
            </w:tcBorders>
          </w:tcPr>
          <w:p w:rsidR="00792164" w:rsidRPr="00110364" w:rsidRDefault="00792164" w:rsidP="00803E29">
            <w:pPr>
              <w:adjustRightInd w:val="0"/>
              <w:snapToGrid w:val="0"/>
              <w:spacing w:line="240" w:lineRule="exact"/>
              <w:ind w:left="180" w:hangingChars="100" w:hanging="180"/>
              <w:rPr>
                <w:rFonts w:ascii="BIZ UDP明朝 Medium" w:eastAsia="BIZ UDP明朝 Medium" w:hAnsi="BIZ UDP明朝 Medium" w:cs="メイリオ"/>
                <w:sz w:val="18"/>
              </w:rPr>
            </w:pPr>
            <w:r w:rsidRPr="00110364">
              <w:rPr>
                <w:rFonts w:ascii="BIZ UDP明朝 Medium" w:eastAsia="BIZ UDP明朝 Medium" w:hAnsi="BIZ UDP明朝 Medium" w:cs="メイリオ" w:hint="eastAsia"/>
                <w:sz w:val="18"/>
              </w:rPr>
              <w:t>⑴　日常生活や社会生活に必要な国語について，その特質を理解し適切に使うことができるようにする。</w:t>
            </w:r>
          </w:p>
        </w:tc>
        <w:tc>
          <w:tcPr>
            <w:tcW w:w="5507" w:type="dxa"/>
            <w:gridSpan w:val="2"/>
            <w:tcBorders>
              <w:left w:val="single" w:sz="18" w:space="0" w:color="auto"/>
              <w:right w:val="single" w:sz="18" w:space="0" w:color="auto"/>
            </w:tcBorders>
          </w:tcPr>
          <w:p w:rsidR="00792164" w:rsidRPr="002958E3" w:rsidRDefault="00792164" w:rsidP="00803E29">
            <w:pPr>
              <w:adjustRightInd w:val="0"/>
              <w:snapToGrid w:val="0"/>
              <w:spacing w:line="240" w:lineRule="exact"/>
              <w:ind w:left="180" w:hangingChars="100" w:hanging="180"/>
              <w:rPr>
                <w:rFonts w:ascii="BIZ UDP明朝 Medium" w:eastAsia="BIZ UDP明朝 Medium" w:hAnsi="BIZ UDP明朝 Medium" w:cs="メイリオ"/>
                <w:sz w:val="18"/>
              </w:rPr>
            </w:pPr>
            <w:r w:rsidRPr="002958E3">
              <w:rPr>
                <w:rFonts w:ascii="BIZ UDP明朝 Medium" w:eastAsia="BIZ UDP明朝 Medium" w:hAnsi="BIZ UDP明朝 Medium" w:cs="メイリオ" w:hint="eastAsia"/>
                <w:sz w:val="18"/>
              </w:rPr>
              <w:t>⑴　社会生活に必要な国語について，その特質を理解し適切に使うことができるようにする。</w:t>
            </w:r>
          </w:p>
        </w:tc>
      </w:tr>
      <w:tr w:rsidR="00792164" w:rsidTr="001E7F56">
        <w:trPr>
          <w:trHeight w:val="1396"/>
        </w:trPr>
        <w:tc>
          <w:tcPr>
            <w:tcW w:w="2354" w:type="dxa"/>
            <w:vMerge/>
            <w:tcBorders>
              <w:left w:val="single" w:sz="18" w:space="0" w:color="auto"/>
              <w:right w:val="single" w:sz="18" w:space="0" w:color="auto"/>
            </w:tcBorders>
            <w:vAlign w:val="center"/>
          </w:tcPr>
          <w:p w:rsidR="00792164" w:rsidRDefault="00792164" w:rsidP="00792164"/>
        </w:tc>
        <w:tc>
          <w:tcPr>
            <w:tcW w:w="2752" w:type="dxa"/>
            <w:tcBorders>
              <w:left w:val="single" w:sz="18" w:space="0" w:color="auto"/>
            </w:tcBorders>
          </w:tcPr>
          <w:p w:rsidR="00792164" w:rsidRPr="00335806" w:rsidRDefault="00792164" w:rsidP="00803E29">
            <w:pPr>
              <w:adjustRightInd w:val="0"/>
              <w:snapToGrid w:val="0"/>
              <w:spacing w:line="240" w:lineRule="exact"/>
              <w:ind w:left="180" w:hangingChars="100" w:hanging="180"/>
              <w:rPr>
                <w:rFonts w:ascii="BIZ UDP明朝 Medium" w:eastAsia="BIZ UDP明朝 Medium" w:hAnsi="BIZ UDP明朝 Medium"/>
                <w:sz w:val="18"/>
                <w:szCs w:val="21"/>
              </w:rPr>
            </w:pPr>
            <w:r w:rsidRPr="00335806">
              <w:rPr>
                <w:rFonts w:ascii="BIZ UDP明朝 Medium" w:eastAsia="BIZ UDP明朝 Medium" w:hAnsi="BIZ UDP明朝 Medium" w:hint="eastAsia"/>
                <w:sz w:val="18"/>
                <w:szCs w:val="21"/>
              </w:rPr>
              <w:t>ア　日常生活に必要な身近な言葉が分かり使うようになるとともに，いろいろな言葉や我が国の言語文化に触れることができるようにする。</w:t>
            </w:r>
          </w:p>
        </w:tc>
        <w:tc>
          <w:tcPr>
            <w:tcW w:w="2752" w:type="dxa"/>
          </w:tcPr>
          <w:p w:rsidR="00792164" w:rsidRPr="00335806" w:rsidRDefault="00792164" w:rsidP="00803E29">
            <w:pPr>
              <w:adjustRightInd w:val="0"/>
              <w:snapToGrid w:val="0"/>
              <w:spacing w:line="240" w:lineRule="exact"/>
              <w:ind w:left="180" w:hangingChars="100" w:hanging="180"/>
              <w:rPr>
                <w:rFonts w:ascii="BIZ UDP明朝 Medium" w:eastAsia="BIZ UDP明朝 Medium" w:hAnsi="BIZ UDP明朝 Medium"/>
                <w:sz w:val="18"/>
                <w:szCs w:val="21"/>
              </w:rPr>
            </w:pPr>
            <w:r w:rsidRPr="00335806">
              <w:rPr>
                <w:rFonts w:ascii="BIZ UDP明朝 Medium" w:eastAsia="BIZ UDP明朝 Medium" w:hAnsi="BIZ UDP明朝 Medium" w:hint="eastAsia"/>
                <w:sz w:val="18"/>
                <w:szCs w:val="21"/>
              </w:rPr>
              <w:t>ア　日常生活に必要な身近な言葉を身に付けるとともに，いろいろな言葉や我が国の言語文化に触れることができるようにする。</w:t>
            </w:r>
          </w:p>
        </w:tc>
        <w:tc>
          <w:tcPr>
            <w:tcW w:w="2753" w:type="dxa"/>
            <w:tcBorders>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ア　日常生活に必要な国語の知識や技能を身に付けるとともに，我が国の言語文化に触れ，親しむことができるようにする。</w:t>
            </w:r>
          </w:p>
        </w:tc>
        <w:tc>
          <w:tcPr>
            <w:tcW w:w="2752" w:type="dxa"/>
            <w:tcBorders>
              <w:lef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ア　日常生活や社会生活に必要な国語の知識や技能を身に付けるとともに，我が国の言語文化に親しむことができるようにする。</w:t>
            </w:r>
          </w:p>
        </w:tc>
        <w:tc>
          <w:tcPr>
            <w:tcW w:w="2752" w:type="dxa"/>
            <w:tcBorders>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ア　日常生活や社会生活，職業生活に必要な国語の知識や技能を身に付けるとともに，我が国の言語文化に親しむことができるようにする。</w:t>
            </w:r>
          </w:p>
        </w:tc>
        <w:tc>
          <w:tcPr>
            <w:tcW w:w="2753" w:type="dxa"/>
            <w:tcBorders>
              <w:lef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ア　社会生活に必要な国語の知識や技能を身に付けるとともに，我が国の言語文化に親しむことができるようにする。</w:t>
            </w:r>
          </w:p>
        </w:tc>
        <w:tc>
          <w:tcPr>
            <w:tcW w:w="2754" w:type="dxa"/>
            <w:tcBorders>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ア　社会生活に必要な国語の知識や技能を身に付けるとともに，我が国の言語文化に親しんだり理解したりすることができるようにする。</w:t>
            </w:r>
          </w:p>
        </w:tc>
      </w:tr>
      <w:tr w:rsidR="00792164" w:rsidTr="00803E29">
        <w:trPr>
          <w:trHeight w:val="694"/>
        </w:trPr>
        <w:tc>
          <w:tcPr>
            <w:tcW w:w="2354" w:type="dxa"/>
            <w:vMerge w:val="restart"/>
            <w:tcBorders>
              <w:left w:val="single" w:sz="18" w:space="0" w:color="auto"/>
              <w:right w:val="single" w:sz="18" w:space="0" w:color="auto"/>
            </w:tcBorders>
            <w:vAlign w:val="center"/>
          </w:tcPr>
          <w:p w:rsidR="00792164" w:rsidRPr="00335806" w:rsidRDefault="00792164" w:rsidP="00792164">
            <w:pP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思考力・判断力・表現力等</w:t>
            </w:r>
          </w:p>
        </w:tc>
        <w:tc>
          <w:tcPr>
            <w:tcW w:w="8257" w:type="dxa"/>
            <w:gridSpan w:val="3"/>
            <w:tcBorders>
              <w:left w:val="single" w:sz="18" w:space="0" w:color="auto"/>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⑵　日常生活における人との関わりの中で伝え合う力を身に付け，思考力や想像力を養う。</w:t>
            </w:r>
          </w:p>
        </w:tc>
        <w:tc>
          <w:tcPr>
            <w:tcW w:w="5504" w:type="dxa"/>
            <w:gridSpan w:val="2"/>
            <w:tcBorders>
              <w:left w:val="single" w:sz="18" w:space="0" w:color="auto"/>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cs="メイリオ"/>
                <w:sz w:val="18"/>
              </w:rPr>
            </w:pPr>
            <w:r w:rsidRPr="0055414D">
              <w:rPr>
                <w:rFonts w:ascii="BIZ UDP明朝 Medium" w:eastAsia="BIZ UDP明朝 Medium" w:hAnsi="BIZ UDP明朝 Medium" w:cs="メイリオ" w:hint="eastAsia"/>
                <w:sz w:val="18"/>
              </w:rPr>
              <w:t>⑵　日常生活や社会生活における人との関わりの中で伝え合う力を高め，思考力や想像力を養う。</w:t>
            </w:r>
          </w:p>
        </w:tc>
        <w:tc>
          <w:tcPr>
            <w:tcW w:w="5507" w:type="dxa"/>
            <w:gridSpan w:val="2"/>
            <w:tcBorders>
              <w:left w:val="single" w:sz="18" w:space="0" w:color="auto"/>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cs="メイリオ"/>
                <w:sz w:val="18"/>
              </w:rPr>
            </w:pPr>
            <w:r w:rsidRPr="0055414D">
              <w:rPr>
                <w:rFonts w:ascii="BIZ UDP明朝 Medium" w:eastAsia="BIZ UDP明朝 Medium" w:hAnsi="BIZ UDP明朝 Medium" w:cs="メイリオ" w:hint="eastAsia"/>
                <w:sz w:val="18"/>
              </w:rPr>
              <w:t>⑵　社会生活における人との関わりの中で伝え合う力を高め，思考力や想像力を養う。</w:t>
            </w:r>
          </w:p>
        </w:tc>
      </w:tr>
      <w:tr w:rsidR="00792164" w:rsidTr="001E7F56">
        <w:trPr>
          <w:trHeight w:val="1825"/>
        </w:trPr>
        <w:tc>
          <w:tcPr>
            <w:tcW w:w="2354" w:type="dxa"/>
            <w:vMerge/>
            <w:tcBorders>
              <w:left w:val="single" w:sz="18" w:space="0" w:color="auto"/>
              <w:right w:val="single" w:sz="18" w:space="0" w:color="auto"/>
            </w:tcBorders>
            <w:vAlign w:val="center"/>
          </w:tcPr>
          <w:p w:rsidR="00792164" w:rsidRPr="00BC1B8A" w:rsidRDefault="00792164" w:rsidP="00792164">
            <w:pPr>
              <w:rPr>
                <w:rFonts w:ascii="BIZ UDPゴシック" w:eastAsia="BIZ UDPゴシック" w:hAnsi="BIZ UDPゴシック" w:cs="メイリオ"/>
                <w:b/>
                <w:sz w:val="18"/>
                <w:szCs w:val="18"/>
              </w:rPr>
            </w:pPr>
          </w:p>
        </w:tc>
        <w:tc>
          <w:tcPr>
            <w:tcW w:w="2752" w:type="dxa"/>
            <w:tcBorders>
              <w:left w:val="single" w:sz="18" w:space="0" w:color="auto"/>
            </w:tcBorders>
          </w:tcPr>
          <w:p w:rsidR="00792164" w:rsidRPr="00335806" w:rsidRDefault="00792164" w:rsidP="00803E29">
            <w:pPr>
              <w:adjustRightInd w:val="0"/>
              <w:snapToGrid w:val="0"/>
              <w:spacing w:line="240" w:lineRule="exact"/>
              <w:ind w:left="180" w:hangingChars="100" w:hanging="180"/>
              <w:rPr>
                <w:rFonts w:ascii="BIZ UDP明朝 Medium" w:eastAsia="BIZ UDP明朝 Medium" w:hAnsi="BIZ UDP明朝 Medium"/>
                <w:sz w:val="18"/>
                <w:szCs w:val="21"/>
              </w:rPr>
            </w:pPr>
            <w:r w:rsidRPr="00335806">
              <w:rPr>
                <w:rFonts w:ascii="BIZ UDP明朝 Medium" w:eastAsia="BIZ UDP明朝 Medium" w:hAnsi="BIZ UDP明朝 Medium" w:hint="eastAsia"/>
                <w:sz w:val="18"/>
                <w:szCs w:val="21"/>
              </w:rPr>
              <w:t>イ　言葉をイメージしたり，言葉による関わりを受け止めたりする力を養い，日常生活における人との関わりの中で伝え合い，自分の思いをもつことができるようにする。</w:t>
            </w:r>
          </w:p>
        </w:tc>
        <w:tc>
          <w:tcPr>
            <w:tcW w:w="2752" w:type="dxa"/>
          </w:tcPr>
          <w:p w:rsidR="00792164" w:rsidRPr="00335806" w:rsidRDefault="00792164" w:rsidP="00803E29">
            <w:pPr>
              <w:adjustRightInd w:val="0"/>
              <w:snapToGrid w:val="0"/>
              <w:spacing w:line="240" w:lineRule="exact"/>
              <w:ind w:left="180" w:hangingChars="100" w:hanging="180"/>
              <w:rPr>
                <w:rFonts w:ascii="BIZ UDP明朝 Medium" w:eastAsia="BIZ UDP明朝 Medium" w:hAnsi="BIZ UDP明朝 Medium"/>
                <w:sz w:val="18"/>
                <w:szCs w:val="21"/>
              </w:rPr>
            </w:pPr>
            <w:r w:rsidRPr="00335806">
              <w:rPr>
                <w:rFonts w:ascii="BIZ UDP明朝 Medium" w:eastAsia="BIZ UDP明朝 Medium" w:hAnsi="BIZ UDP明朝 Medium" w:hint="eastAsia"/>
                <w:sz w:val="18"/>
                <w:szCs w:val="21"/>
              </w:rPr>
              <w:t>イ　言葉が表す事柄を想起したり受け止めたりする力を養い，日常生活における人との関わりの中で伝え合い，自分の思いをもつことができるようにする。</w:t>
            </w:r>
          </w:p>
        </w:tc>
        <w:tc>
          <w:tcPr>
            <w:tcW w:w="2753" w:type="dxa"/>
            <w:tcBorders>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イ　出来事の順序を思い出す力や感じたり想像したりする力を養い，日常生活における人との関わりの中で伝え合う力を身に付け，思い付いたり考えたりすることができるようにする。</w:t>
            </w:r>
          </w:p>
        </w:tc>
        <w:tc>
          <w:tcPr>
            <w:tcW w:w="2752" w:type="dxa"/>
            <w:tcBorders>
              <w:lef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イ　順序立てて考える力や感じたり想像したりする力を養い，日常生活や社会生活における人との関わりの中で伝え合う力を高め，自分の思いや考えをもつことができるようにする。</w:t>
            </w:r>
          </w:p>
        </w:tc>
        <w:tc>
          <w:tcPr>
            <w:tcW w:w="2752" w:type="dxa"/>
            <w:tcBorders>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イ　筋道立てて考える力や豊かに感じたり想像したりする力を養い，日常生活や社会生活における人との関わりの中で伝え合う力を高め，自分の思いや考えをまとめることができるようにする。</w:t>
            </w:r>
          </w:p>
        </w:tc>
        <w:tc>
          <w:tcPr>
            <w:tcW w:w="2753" w:type="dxa"/>
            <w:tcBorders>
              <w:lef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イ　筋道立てて考える力や豊かに感じたり想像したりする力を養い，社会生活における人との関わりの中で伝え合う力を高め，自分の思いや考えをまとめることができるようにする。</w:t>
            </w:r>
          </w:p>
        </w:tc>
        <w:tc>
          <w:tcPr>
            <w:tcW w:w="2754" w:type="dxa"/>
            <w:tcBorders>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イ　筋道立てて考える力や豊かに感じたり想像したりする力を養い，社会生活における人との関わりの中で伝え合う力を高め，自分の思いや考えを広げることができるようにする。</w:t>
            </w:r>
          </w:p>
        </w:tc>
      </w:tr>
      <w:tr w:rsidR="00792164" w:rsidTr="00803E29">
        <w:trPr>
          <w:trHeight w:val="691"/>
        </w:trPr>
        <w:tc>
          <w:tcPr>
            <w:tcW w:w="2354" w:type="dxa"/>
            <w:vMerge w:val="restart"/>
            <w:tcBorders>
              <w:left w:val="single" w:sz="18" w:space="0" w:color="auto"/>
              <w:right w:val="single" w:sz="18" w:space="0" w:color="auto"/>
            </w:tcBorders>
            <w:vAlign w:val="center"/>
          </w:tcPr>
          <w:p w:rsidR="00792164" w:rsidRPr="00BC1B8A" w:rsidRDefault="00792164" w:rsidP="00792164">
            <w:pP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学びに向かう力・人間性等</w:t>
            </w:r>
          </w:p>
        </w:tc>
        <w:tc>
          <w:tcPr>
            <w:tcW w:w="8257" w:type="dxa"/>
            <w:gridSpan w:val="3"/>
            <w:tcBorders>
              <w:left w:val="single" w:sz="18" w:space="0" w:color="auto"/>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⑶　言葉で伝え合うよさを感じるとともに，言語感覚を養い，国語を大切にしてその能力の向上を図る態度を養う。</w:t>
            </w:r>
          </w:p>
        </w:tc>
        <w:tc>
          <w:tcPr>
            <w:tcW w:w="5504" w:type="dxa"/>
            <w:gridSpan w:val="2"/>
            <w:tcBorders>
              <w:left w:val="single" w:sz="18" w:space="0" w:color="auto"/>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cs="メイリオ"/>
                <w:sz w:val="18"/>
              </w:rPr>
            </w:pPr>
            <w:r w:rsidRPr="0055414D">
              <w:rPr>
                <w:rFonts w:ascii="BIZ UDP明朝 Medium" w:eastAsia="BIZ UDP明朝 Medium" w:hAnsi="BIZ UDP明朝 Medium" w:cs="メイリオ" w:hint="eastAsia"/>
                <w:sz w:val="18"/>
              </w:rPr>
              <w:t>⑶　言葉がもつよさに気付くとともに，言語感覚を養い，国語を大切にしてその能力の向上を図る態度を養う。</w:t>
            </w:r>
          </w:p>
        </w:tc>
        <w:tc>
          <w:tcPr>
            <w:tcW w:w="5507" w:type="dxa"/>
            <w:gridSpan w:val="2"/>
            <w:tcBorders>
              <w:left w:val="single" w:sz="18" w:space="0" w:color="auto"/>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cs="メイリオ"/>
                <w:sz w:val="18"/>
              </w:rPr>
            </w:pPr>
            <w:r w:rsidRPr="0055414D">
              <w:rPr>
                <w:rFonts w:ascii="BIZ UDP明朝 Medium" w:eastAsia="BIZ UDP明朝 Medium" w:hAnsi="BIZ UDP明朝 Medium" w:cs="メイリオ" w:hint="eastAsia"/>
                <w:sz w:val="18"/>
              </w:rPr>
              <w:t>⑶　言葉がもつよさを認識するとともに，言語感覚を養い，国語を大切にしてその能力の向上を図る態度を養う。</w:t>
            </w:r>
          </w:p>
        </w:tc>
      </w:tr>
      <w:tr w:rsidR="00792164" w:rsidTr="001E7F56">
        <w:trPr>
          <w:trHeight w:val="1126"/>
        </w:trPr>
        <w:tc>
          <w:tcPr>
            <w:tcW w:w="2354" w:type="dxa"/>
            <w:vMerge/>
            <w:tcBorders>
              <w:left w:val="single" w:sz="18" w:space="0" w:color="auto"/>
              <w:bottom w:val="single" w:sz="18" w:space="0" w:color="auto"/>
              <w:right w:val="single" w:sz="18" w:space="0" w:color="auto"/>
            </w:tcBorders>
          </w:tcPr>
          <w:p w:rsidR="00792164" w:rsidRPr="00335806" w:rsidRDefault="00792164" w:rsidP="00792164">
            <w:pPr>
              <w:rPr>
                <w:rFonts w:ascii="BIZ UDPゴシック" w:eastAsia="BIZ UDPゴシック" w:hAnsi="BIZ UDPゴシック" w:cs="メイリオ"/>
                <w:b/>
                <w:sz w:val="18"/>
                <w:szCs w:val="21"/>
              </w:rPr>
            </w:pPr>
          </w:p>
        </w:tc>
        <w:tc>
          <w:tcPr>
            <w:tcW w:w="2752" w:type="dxa"/>
            <w:tcBorders>
              <w:left w:val="single" w:sz="18" w:space="0" w:color="auto"/>
              <w:bottom w:val="single" w:sz="18" w:space="0" w:color="auto"/>
            </w:tcBorders>
          </w:tcPr>
          <w:p w:rsidR="00792164" w:rsidRPr="00335806" w:rsidRDefault="00792164" w:rsidP="00803E29">
            <w:pPr>
              <w:adjustRightInd w:val="0"/>
              <w:snapToGrid w:val="0"/>
              <w:spacing w:line="240" w:lineRule="exact"/>
              <w:ind w:left="180" w:hangingChars="100" w:hanging="180"/>
              <w:rPr>
                <w:rFonts w:ascii="BIZ UDP明朝 Medium" w:eastAsia="BIZ UDP明朝 Medium" w:hAnsi="BIZ UDP明朝 Medium"/>
                <w:sz w:val="18"/>
                <w:szCs w:val="21"/>
              </w:rPr>
            </w:pPr>
            <w:r w:rsidRPr="00335806">
              <w:rPr>
                <w:rFonts w:ascii="BIZ UDP明朝 Medium" w:eastAsia="BIZ UDP明朝 Medium" w:hAnsi="BIZ UDP明朝 Medium" w:hint="eastAsia"/>
                <w:sz w:val="18"/>
                <w:szCs w:val="21"/>
              </w:rPr>
              <w:t>ウ　言葉で表すことやそのよさを感じるとともに，言葉を使おうとする態度を養う。</w:t>
            </w:r>
          </w:p>
        </w:tc>
        <w:tc>
          <w:tcPr>
            <w:tcW w:w="2752" w:type="dxa"/>
            <w:tcBorders>
              <w:bottom w:val="single" w:sz="18" w:space="0" w:color="auto"/>
            </w:tcBorders>
          </w:tcPr>
          <w:p w:rsidR="00792164" w:rsidRPr="00335806" w:rsidRDefault="00792164" w:rsidP="00803E29">
            <w:pPr>
              <w:adjustRightInd w:val="0"/>
              <w:snapToGrid w:val="0"/>
              <w:spacing w:line="240" w:lineRule="exact"/>
              <w:ind w:left="180" w:hangingChars="100" w:hanging="180"/>
              <w:rPr>
                <w:rFonts w:ascii="BIZ UDP明朝 Medium" w:eastAsia="BIZ UDP明朝 Medium" w:hAnsi="BIZ UDP明朝 Medium"/>
                <w:sz w:val="18"/>
                <w:szCs w:val="21"/>
              </w:rPr>
            </w:pPr>
            <w:r w:rsidRPr="00335806">
              <w:rPr>
                <w:rFonts w:ascii="BIZ UDP明朝 Medium" w:eastAsia="BIZ UDP明朝 Medium" w:hAnsi="BIZ UDP明朝 Medium" w:hint="eastAsia"/>
                <w:sz w:val="18"/>
                <w:szCs w:val="21"/>
              </w:rPr>
              <w:t>ウ　言葉がもつよさを感じるとともに，読み聞かせに親しみ，言葉でのやり取りを聞いたり伝えたりしようとする態度を養う。</w:t>
            </w:r>
          </w:p>
        </w:tc>
        <w:tc>
          <w:tcPr>
            <w:tcW w:w="2753" w:type="dxa"/>
            <w:tcBorders>
              <w:bottom w:val="single" w:sz="18" w:space="0" w:color="auto"/>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ウ　言葉がもつよさを感じるとともに，図書に親しみ，思いや考えを伝えたり受け止めたりしようとする態度を養う。</w:t>
            </w:r>
          </w:p>
        </w:tc>
        <w:tc>
          <w:tcPr>
            <w:tcW w:w="2752" w:type="dxa"/>
            <w:tcBorders>
              <w:left w:val="single" w:sz="18" w:space="0" w:color="auto"/>
              <w:bottom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ウ　言葉がもつよさに気付くとともに，図書に親しみ，国語で考えたり伝え合ったりしようとする態度を養う。</w:t>
            </w:r>
          </w:p>
        </w:tc>
        <w:tc>
          <w:tcPr>
            <w:tcW w:w="2752" w:type="dxa"/>
            <w:tcBorders>
              <w:bottom w:val="single" w:sz="18" w:space="0" w:color="auto"/>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ウ　言葉がもつよさに気付くとともに，いろいろな図書に親しみ，国語を大切にして，思いや考えを伝え合おうとする態度を養う。</w:t>
            </w:r>
          </w:p>
        </w:tc>
        <w:tc>
          <w:tcPr>
            <w:tcW w:w="2753" w:type="dxa"/>
            <w:tcBorders>
              <w:left w:val="single" w:sz="18" w:space="0" w:color="auto"/>
              <w:bottom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ウ　言葉がもつよさを認識するとともに，幅広く読書をし，国語を大切にして，思いや考えを伝え合おうとする態度を養う。</w:t>
            </w:r>
          </w:p>
        </w:tc>
        <w:tc>
          <w:tcPr>
            <w:tcW w:w="2754" w:type="dxa"/>
            <w:tcBorders>
              <w:bottom w:val="single" w:sz="18" w:space="0" w:color="auto"/>
              <w:right w:val="single" w:sz="18" w:space="0" w:color="auto"/>
            </w:tcBorders>
          </w:tcPr>
          <w:p w:rsidR="00792164" w:rsidRPr="0055414D" w:rsidRDefault="00792164" w:rsidP="00803E29">
            <w:pPr>
              <w:adjustRightInd w:val="0"/>
              <w:snapToGrid w:val="0"/>
              <w:spacing w:line="240" w:lineRule="exact"/>
              <w:ind w:left="180" w:hangingChars="100" w:hanging="180"/>
              <w:rPr>
                <w:rFonts w:ascii="BIZ UDP明朝 Medium" w:eastAsia="BIZ UDP明朝 Medium" w:hAnsi="BIZ UDP明朝 Medium"/>
                <w:sz w:val="18"/>
              </w:rPr>
            </w:pPr>
            <w:r w:rsidRPr="0055414D">
              <w:rPr>
                <w:rFonts w:ascii="BIZ UDP明朝 Medium" w:eastAsia="BIZ UDP明朝 Medium" w:hAnsi="BIZ UDP明朝 Medium" w:hint="eastAsia"/>
                <w:sz w:val="18"/>
              </w:rPr>
              <w:t>ウ　言葉がもつよさを認識するとともに，進んで読書をし，国語を大切にして，思いや考えを伝え合おうとする態度を養う。</w:t>
            </w:r>
          </w:p>
        </w:tc>
      </w:tr>
      <w:bookmarkEnd w:id="0"/>
    </w:tbl>
    <w:p w:rsidR="00DA0833" w:rsidRDefault="00DA0833" w:rsidP="00AA1432"/>
    <w:p w:rsidR="00DA0833" w:rsidRDefault="00DA0833" w:rsidP="00AA1432"/>
    <w:tbl>
      <w:tblPr>
        <w:tblStyle w:val="a3"/>
        <w:tblW w:w="0" w:type="auto"/>
        <w:tblLook w:val="04A0" w:firstRow="1" w:lastRow="0" w:firstColumn="1" w:lastColumn="0" w:noHBand="0" w:noVBand="1"/>
      </w:tblPr>
      <w:tblGrid>
        <w:gridCol w:w="642"/>
        <w:gridCol w:w="1734"/>
        <w:gridCol w:w="1242"/>
        <w:gridCol w:w="2977"/>
        <w:gridCol w:w="2208"/>
        <w:gridCol w:w="771"/>
        <w:gridCol w:w="2979"/>
        <w:gridCol w:w="2678"/>
        <w:gridCol w:w="391"/>
        <w:gridCol w:w="3056"/>
        <w:gridCol w:w="2934"/>
        <w:gridCol w:w="47"/>
      </w:tblGrid>
      <w:tr w:rsidR="000C04A1" w:rsidRPr="003C6B02" w:rsidTr="00DB6783">
        <w:trPr>
          <w:trHeight w:val="372"/>
        </w:trPr>
        <w:tc>
          <w:tcPr>
            <w:tcW w:w="2376" w:type="dxa"/>
            <w:gridSpan w:val="2"/>
            <w:vMerge w:val="restart"/>
            <w:tcBorders>
              <w:top w:val="nil"/>
              <w:left w:val="nil"/>
              <w:right w:val="single" w:sz="18" w:space="0" w:color="auto"/>
            </w:tcBorders>
          </w:tcPr>
          <w:p w:rsidR="000C04A1" w:rsidRPr="003C6B02" w:rsidRDefault="000C04A1" w:rsidP="00023B2A">
            <w:pPr>
              <w:widowControl/>
              <w:jc w:val="left"/>
              <w:rPr>
                <w:sz w:val="24"/>
              </w:rPr>
            </w:pPr>
          </w:p>
        </w:tc>
        <w:tc>
          <w:tcPr>
            <w:tcW w:w="19283" w:type="dxa"/>
            <w:gridSpan w:val="10"/>
            <w:tcBorders>
              <w:top w:val="single" w:sz="18" w:space="0" w:color="auto"/>
              <w:left w:val="single" w:sz="18" w:space="0" w:color="auto"/>
              <w:bottom w:val="single" w:sz="18" w:space="0" w:color="auto"/>
              <w:right w:val="single" w:sz="18" w:space="0" w:color="auto"/>
            </w:tcBorders>
            <w:shd w:val="clear" w:color="auto" w:fill="99FF33"/>
            <w:vAlign w:val="center"/>
          </w:tcPr>
          <w:p w:rsidR="000C04A1" w:rsidRPr="003C6B02" w:rsidRDefault="000C04A1" w:rsidP="00023B2A">
            <w:pPr>
              <w:adjustRightInd w:val="0"/>
              <w:snapToGrid w:val="0"/>
              <w:jc w:val="center"/>
              <w:rPr>
                <w:rFonts w:ascii="BIZ UDPゴシック" w:eastAsia="BIZ UDPゴシック" w:hAnsi="BIZ UDPゴシック" w:cs="メイリオ"/>
                <w:b/>
                <w:sz w:val="24"/>
                <w:szCs w:val="24"/>
              </w:rPr>
            </w:pPr>
            <w:r w:rsidRPr="003C6B02">
              <w:rPr>
                <w:rFonts w:ascii="BIZ UDPゴシック" w:eastAsia="BIZ UDPゴシック" w:hAnsi="BIZ UDPゴシック" w:cs="メイリオ" w:hint="eastAsia"/>
                <w:b/>
                <w:sz w:val="24"/>
                <w:szCs w:val="24"/>
              </w:rPr>
              <w:t>小学校【国語】</w:t>
            </w:r>
            <w:r w:rsidR="00B2261F">
              <w:rPr>
                <w:rFonts w:ascii="BIZ UDPゴシック" w:eastAsia="BIZ UDPゴシック" w:hAnsi="BIZ UDPゴシック" w:cs="メイリオ" w:hint="eastAsia"/>
                <w:b/>
                <w:sz w:val="24"/>
                <w:szCs w:val="24"/>
              </w:rPr>
              <w:t xml:space="preserve">　</w:t>
            </w:r>
            <w:r w:rsidRPr="003C6B02">
              <w:rPr>
                <w:rFonts w:ascii="BIZ UDPゴシック" w:eastAsia="BIZ UDPゴシック" w:hAnsi="BIZ UDPゴシック" w:cs="メイリオ" w:hint="eastAsia"/>
                <w:b/>
                <w:sz w:val="24"/>
                <w:szCs w:val="24"/>
              </w:rPr>
              <w:t>目標</w:t>
            </w:r>
          </w:p>
        </w:tc>
      </w:tr>
      <w:tr w:rsidR="000C04A1" w:rsidRPr="00EF3DB4" w:rsidTr="007A67A4">
        <w:trPr>
          <w:trHeight w:val="357"/>
        </w:trPr>
        <w:tc>
          <w:tcPr>
            <w:tcW w:w="2376" w:type="dxa"/>
            <w:gridSpan w:val="2"/>
            <w:vMerge/>
            <w:tcBorders>
              <w:left w:val="nil"/>
              <w:bottom w:val="single" w:sz="18" w:space="0" w:color="auto"/>
              <w:right w:val="single" w:sz="18" w:space="0" w:color="auto"/>
            </w:tcBorders>
          </w:tcPr>
          <w:p w:rsidR="000C04A1" w:rsidRPr="00EF3DB4" w:rsidRDefault="000C04A1" w:rsidP="00023B2A">
            <w:pPr>
              <w:rPr>
                <w:sz w:val="18"/>
              </w:rPr>
            </w:pPr>
          </w:p>
        </w:tc>
        <w:tc>
          <w:tcPr>
            <w:tcW w:w="19283" w:type="dxa"/>
            <w:gridSpan w:val="10"/>
            <w:tcBorders>
              <w:top w:val="single" w:sz="18" w:space="0" w:color="auto"/>
              <w:left w:val="single" w:sz="18" w:space="0" w:color="auto"/>
              <w:right w:val="single" w:sz="18" w:space="0" w:color="auto"/>
            </w:tcBorders>
          </w:tcPr>
          <w:p w:rsidR="000C04A1" w:rsidRPr="00EF3DB4" w:rsidRDefault="000C04A1" w:rsidP="00EF3DB4">
            <w:pPr>
              <w:adjustRightInd w:val="0"/>
              <w:snapToGrid w:val="0"/>
              <w:ind w:firstLineChars="100" w:firstLine="180"/>
              <w:rPr>
                <w:rFonts w:ascii="BIZ UDP明朝 Medium" w:eastAsia="BIZ UDP明朝 Medium" w:hAnsi="BIZ UDP明朝 Medium" w:cs="メイリオ"/>
                <w:sz w:val="18"/>
                <w:szCs w:val="18"/>
              </w:rPr>
            </w:pPr>
            <w:r w:rsidRPr="00EF3DB4">
              <w:rPr>
                <w:rFonts w:ascii="BIZ UDP明朝 Medium" w:eastAsia="BIZ UDP明朝 Medium" w:hAnsi="BIZ UDP明朝 Medium" w:cs="メイリオ" w:hint="eastAsia"/>
                <w:sz w:val="18"/>
                <w:szCs w:val="18"/>
              </w:rPr>
              <w:t>言葉による見方・考え方を働かせ，言語活動を通して，国語で正確に理解し適切に表現する資質・能力を次のとおり育成することを目指す。</w:t>
            </w:r>
          </w:p>
        </w:tc>
      </w:tr>
      <w:tr w:rsidR="00EF3DB4" w:rsidRPr="00EF3DB4" w:rsidTr="00DC5690">
        <w:trPr>
          <w:trHeight w:val="372"/>
        </w:trPr>
        <w:tc>
          <w:tcPr>
            <w:tcW w:w="2376" w:type="dxa"/>
            <w:gridSpan w:val="2"/>
            <w:tcBorders>
              <w:top w:val="single" w:sz="18" w:space="0" w:color="auto"/>
              <w:left w:val="single" w:sz="18" w:space="0" w:color="auto"/>
              <w:right w:val="single" w:sz="18" w:space="0" w:color="auto"/>
            </w:tcBorders>
            <w:vAlign w:val="center"/>
          </w:tcPr>
          <w:p w:rsidR="00EF3DB4" w:rsidRPr="00EF3DB4" w:rsidRDefault="00EF3DB4" w:rsidP="00023B2A">
            <w:pPr>
              <w:jc w:val="center"/>
              <w:rPr>
                <w:sz w:val="18"/>
              </w:rPr>
            </w:pPr>
            <w:r w:rsidRPr="00EF3DB4">
              <w:rPr>
                <w:rFonts w:ascii="BIZ UDPゴシック" w:eastAsia="BIZ UDPゴシック" w:hAnsi="BIZ UDPゴシック" w:cs="メイリオ" w:hint="eastAsia"/>
                <w:b/>
                <w:sz w:val="18"/>
                <w:szCs w:val="18"/>
              </w:rPr>
              <w:t>観　　点</w:t>
            </w:r>
          </w:p>
        </w:tc>
        <w:tc>
          <w:tcPr>
            <w:tcW w:w="6427" w:type="dxa"/>
            <w:gridSpan w:val="3"/>
            <w:tcBorders>
              <w:left w:val="single" w:sz="18" w:space="0" w:color="auto"/>
              <w:right w:val="single" w:sz="4" w:space="0" w:color="auto"/>
            </w:tcBorders>
            <w:vAlign w:val="center"/>
          </w:tcPr>
          <w:p w:rsidR="00EF3DB4" w:rsidRPr="00EF3DB4" w:rsidRDefault="00B4790A" w:rsidP="00023B2A">
            <w:pPr>
              <w:jc w:val="center"/>
              <w:rPr>
                <w:sz w:val="18"/>
              </w:rPr>
            </w:pPr>
            <w:r>
              <w:rPr>
                <w:rFonts w:ascii="BIZ UDPゴシック" w:eastAsia="BIZ UDPゴシック" w:hAnsi="BIZ UDPゴシック" w:cs="メイリオ" w:hint="eastAsia"/>
                <w:b/>
                <w:sz w:val="18"/>
                <w:szCs w:val="21"/>
              </w:rPr>
              <w:t>１・２年</w:t>
            </w:r>
          </w:p>
        </w:tc>
        <w:tc>
          <w:tcPr>
            <w:tcW w:w="6428" w:type="dxa"/>
            <w:gridSpan w:val="3"/>
            <w:tcBorders>
              <w:left w:val="single" w:sz="4" w:space="0" w:color="auto"/>
              <w:right w:val="single" w:sz="4" w:space="0" w:color="auto"/>
            </w:tcBorders>
            <w:vAlign w:val="center"/>
          </w:tcPr>
          <w:p w:rsidR="00EF3DB4" w:rsidRPr="00EF3DB4" w:rsidRDefault="00B4790A" w:rsidP="00B4790A">
            <w:pPr>
              <w:jc w:val="center"/>
              <w:rPr>
                <w:sz w:val="18"/>
              </w:rPr>
            </w:pPr>
            <w:r>
              <w:rPr>
                <w:rFonts w:ascii="BIZ UDPゴシック" w:eastAsia="BIZ UDPゴシック" w:hAnsi="BIZ UDPゴシック" w:cs="メイリオ" w:hint="eastAsia"/>
                <w:b/>
                <w:sz w:val="18"/>
                <w:szCs w:val="21"/>
              </w:rPr>
              <w:t>３・４</w:t>
            </w:r>
            <w:r w:rsidR="008017DB">
              <w:rPr>
                <w:rFonts w:ascii="BIZ UDPゴシック" w:eastAsia="BIZ UDPゴシック" w:hAnsi="BIZ UDPゴシック" w:cs="メイリオ" w:hint="eastAsia"/>
                <w:b/>
                <w:sz w:val="18"/>
                <w:szCs w:val="21"/>
              </w:rPr>
              <w:t>年</w:t>
            </w:r>
          </w:p>
        </w:tc>
        <w:tc>
          <w:tcPr>
            <w:tcW w:w="6428" w:type="dxa"/>
            <w:gridSpan w:val="4"/>
            <w:tcBorders>
              <w:left w:val="single" w:sz="4" w:space="0" w:color="auto"/>
              <w:right w:val="single" w:sz="18" w:space="0" w:color="auto"/>
            </w:tcBorders>
            <w:vAlign w:val="center"/>
          </w:tcPr>
          <w:p w:rsidR="00EF3DB4" w:rsidRPr="00EF3DB4" w:rsidRDefault="00B4790A" w:rsidP="00B4790A">
            <w:pPr>
              <w:jc w:val="center"/>
              <w:rPr>
                <w:sz w:val="18"/>
              </w:rPr>
            </w:pPr>
            <w:r>
              <w:rPr>
                <w:rFonts w:ascii="BIZ UDPゴシック" w:eastAsia="BIZ UDPゴシック" w:hAnsi="BIZ UDPゴシック" w:cs="メイリオ" w:hint="eastAsia"/>
                <w:b/>
                <w:sz w:val="18"/>
                <w:szCs w:val="21"/>
              </w:rPr>
              <w:t>５・６</w:t>
            </w:r>
            <w:r w:rsidR="008017DB">
              <w:rPr>
                <w:rFonts w:ascii="BIZ UDPゴシック" w:eastAsia="BIZ UDPゴシック" w:hAnsi="BIZ UDPゴシック" w:cs="メイリオ" w:hint="eastAsia"/>
                <w:b/>
                <w:sz w:val="18"/>
                <w:szCs w:val="21"/>
              </w:rPr>
              <w:t>年</w:t>
            </w:r>
          </w:p>
        </w:tc>
      </w:tr>
      <w:tr w:rsidR="000C04A1" w:rsidRPr="00EF3DB4" w:rsidTr="00DC5690">
        <w:trPr>
          <w:trHeight w:val="702"/>
        </w:trPr>
        <w:tc>
          <w:tcPr>
            <w:tcW w:w="2376" w:type="dxa"/>
            <w:gridSpan w:val="2"/>
            <w:vMerge w:val="restart"/>
            <w:tcBorders>
              <w:left w:val="single" w:sz="18" w:space="0" w:color="auto"/>
              <w:right w:val="single" w:sz="18" w:space="0" w:color="auto"/>
            </w:tcBorders>
            <w:vAlign w:val="center"/>
          </w:tcPr>
          <w:p w:rsidR="000C04A1" w:rsidRPr="00EF3DB4" w:rsidRDefault="000C04A1" w:rsidP="00023B2A">
            <w:pPr>
              <w:rPr>
                <w:rFonts w:ascii="BIZ UDPゴシック" w:eastAsia="BIZ UDPゴシック" w:hAnsi="BIZ UDPゴシック" w:cs="メイリオ"/>
                <w:b/>
                <w:sz w:val="18"/>
                <w:szCs w:val="18"/>
              </w:rPr>
            </w:pPr>
            <w:r w:rsidRPr="00EF3DB4">
              <w:rPr>
                <w:rFonts w:ascii="BIZ UDPゴシック" w:eastAsia="BIZ UDPゴシック" w:hAnsi="BIZ UDPゴシック" w:cs="メイリオ" w:hint="eastAsia"/>
                <w:b/>
                <w:sz w:val="18"/>
                <w:szCs w:val="18"/>
              </w:rPr>
              <w:t>知識及び技能</w:t>
            </w:r>
          </w:p>
        </w:tc>
        <w:tc>
          <w:tcPr>
            <w:tcW w:w="19283" w:type="dxa"/>
            <w:gridSpan w:val="10"/>
            <w:tcBorders>
              <w:left w:val="single" w:sz="18" w:space="0" w:color="auto"/>
              <w:right w:val="single" w:sz="18" w:space="0" w:color="auto"/>
            </w:tcBorders>
          </w:tcPr>
          <w:p w:rsidR="000C04A1" w:rsidRPr="00EF3DB4" w:rsidRDefault="000C04A1" w:rsidP="00023B2A">
            <w:pPr>
              <w:rPr>
                <w:sz w:val="18"/>
              </w:rPr>
            </w:pPr>
            <w:r w:rsidRPr="00EF3DB4">
              <w:rPr>
                <w:rFonts w:ascii="BIZ UDP明朝 Medium" w:eastAsia="BIZ UDP明朝 Medium" w:hAnsi="BIZ UDP明朝 Medium" w:cs="メイリオ" w:hint="eastAsia"/>
                <w:sz w:val="18"/>
                <w:szCs w:val="18"/>
              </w:rPr>
              <w:t>（１）日常生活に必要な国語について，その特質を理解し適切に使うことができるようにする。</w:t>
            </w:r>
          </w:p>
        </w:tc>
      </w:tr>
      <w:tr w:rsidR="00EF3DB4" w:rsidRPr="00EF3DB4" w:rsidTr="00DC5690">
        <w:trPr>
          <w:trHeight w:val="702"/>
        </w:trPr>
        <w:tc>
          <w:tcPr>
            <w:tcW w:w="2376" w:type="dxa"/>
            <w:gridSpan w:val="2"/>
            <w:vMerge/>
            <w:tcBorders>
              <w:left w:val="single" w:sz="18" w:space="0" w:color="auto"/>
              <w:right w:val="single" w:sz="18" w:space="0" w:color="auto"/>
            </w:tcBorders>
            <w:vAlign w:val="center"/>
          </w:tcPr>
          <w:p w:rsidR="00EF3DB4" w:rsidRPr="00EF3DB4" w:rsidRDefault="00EF3DB4" w:rsidP="00023B2A">
            <w:pPr>
              <w:rPr>
                <w:sz w:val="18"/>
              </w:rPr>
            </w:pPr>
          </w:p>
        </w:tc>
        <w:tc>
          <w:tcPr>
            <w:tcW w:w="6427" w:type="dxa"/>
            <w:gridSpan w:val="3"/>
            <w:tcBorders>
              <w:left w:val="single" w:sz="18" w:space="0" w:color="auto"/>
              <w:right w:val="single" w:sz="4" w:space="0" w:color="auto"/>
            </w:tcBorders>
          </w:tcPr>
          <w:p w:rsidR="00EF3DB4" w:rsidRPr="0055414D" w:rsidRDefault="00EF3DB4" w:rsidP="00EF3DB4">
            <w:pPr>
              <w:adjustRightInd w:val="0"/>
              <w:snapToGrid w:val="0"/>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（１）日常生活に必要な国語の知識や技能を身に付けるとともに，我が国の言語文化に親しんだり理解したりすることができるようにする。</w:t>
            </w:r>
          </w:p>
        </w:tc>
        <w:tc>
          <w:tcPr>
            <w:tcW w:w="6428" w:type="dxa"/>
            <w:gridSpan w:val="3"/>
            <w:tcBorders>
              <w:left w:val="single" w:sz="4" w:space="0" w:color="auto"/>
              <w:right w:val="single" w:sz="4" w:space="0" w:color="auto"/>
            </w:tcBorders>
          </w:tcPr>
          <w:p w:rsidR="00EF3DB4" w:rsidRPr="0055414D" w:rsidRDefault="00EF3DB4" w:rsidP="00EF3DB4">
            <w:pPr>
              <w:adjustRightInd w:val="0"/>
              <w:snapToGrid w:val="0"/>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（１）日常生活に必要な国語の知識や技能を身に付けるとともに，我が国の言語文化に親しんだり理解したりすることができるようにする。</w:t>
            </w:r>
          </w:p>
        </w:tc>
        <w:tc>
          <w:tcPr>
            <w:tcW w:w="6428" w:type="dxa"/>
            <w:gridSpan w:val="4"/>
            <w:tcBorders>
              <w:left w:val="single" w:sz="4" w:space="0" w:color="auto"/>
              <w:right w:val="single" w:sz="18" w:space="0" w:color="auto"/>
            </w:tcBorders>
          </w:tcPr>
          <w:p w:rsidR="00EF3DB4" w:rsidRPr="0055414D" w:rsidRDefault="00EF3DB4" w:rsidP="00EF3DB4">
            <w:pPr>
              <w:adjustRightInd w:val="0"/>
              <w:snapToGrid w:val="0"/>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（１）日常生活に必要な国語の知識や技能を身に付けるとともに，我が国の言語文化に親しんだり理解したりすることができるようにする。</w:t>
            </w:r>
          </w:p>
        </w:tc>
      </w:tr>
      <w:tr w:rsidR="000C04A1" w:rsidRPr="00EF3DB4" w:rsidTr="00DC5690">
        <w:trPr>
          <w:trHeight w:val="702"/>
        </w:trPr>
        <w:tc>
          <w:tcPr>
            <w:tcW w:w="2376" w:type="dxa"/>
            <w:gridSpan w:val="2"/>
            <w:vMerge w:val="restart"/>
            <w:tcBorders>
              <w:left w:val="single" w:sz="18" w:space="0" w:color="auto"/>
              <w:right w:val="single" w:sz="18" w:space="0" w:color="auto"/>
            </w:tcBorders>
            <w:vAlign w:val="center"/>
          </w:tcPr>
          <w:p w:rsidR="000C04A1" w:rsidRPr="00EF3DB4" w:rsidRDefault="000C04A1" w:rsidP="00023B2A">
            <w:pPr>
              <w:rPr>
                <w:rFonts w:ascii="BIZ UDPゴシック" w:eastAsia="BIZ UDPゴシック" w:hAnsi="BIZ UDPゴシック" w:cs="メイリオ"/>
                <w:b/>
                <w:sz w:val="18"/>
                <w:szCs w:val="21"/>
              </w:rPr>
            </w:pPr>
            <w:r w:rsidRPr="00EF3DB4">
              <w:rPr>
                <w:rFonts w:ascii="BIZ UDPゴシック" w:eastAsia="BIZ UDPゴシック" w:hAnsi="BIZ UDPゴシック" w:cs="メイリオ" w:hint="eastAsia"/>
                <w:b/>
                <w:sz w:val="18"/>
                <w:szCs w:val="21"/>
              </w:rPr>
              <w:t>思考力・判断力・表現力等</w:t>
            </w:r>
          </w:p>
        </w:tc>
        <w:tc>
          <w:tcPr>
            <w:tcW w:w="19283" w:type="dxa"/>
            <w:gridSpan w:val="10"/>
            <w:tcBorders>
              <w:left w:val="single" w:sz="18" w:space="0" w:color="auto"/>
              <w:right w:val="single" w:sz="18" w:space="0" w:color="auto"/>
            </w:tcBorders>
          </w:tcPr>
          <w:p w:rsidR="000C04A1" w:rsidRPr="0055414D" w:rsidRDefault="000C04A1" w:rsidP="00875644">
            <w:pPr>
              <w:adjustRightInd w:val="0"/>
              <w:snapToGrid w:val="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（２）日常生活における人との関わりの中で伝え合う力を高め，思考力や想像力を養う。</w:t>
            </w:r>
          </w:p>
        </w:tc>
      </w:tr>
      <w:tr w:rsidR="00EF3DB4" w:rsidRPr="00EF3DB4" w:rsidTr="00DC5690">
        <w:trPr>
          <w:trHeight w:val="702"/>
        </w:trPr>
        <w:tc>
          <w:tcPr>
            <w:tcW w:w="2376" w:type="dxa"/>
            <w:gridSpan w:val="2"/>
            <w:vMerge/>
            <w:tcBorders>
              <w:left w:val="single" w:sz="18" w:space="0" w:color="auto"/>
              <w:right w:val="single" w:sz="18" w:space="0" w:color="auto"/>
            </w:tcBorders>
            <w:vAlign w:val="center"/>
          </w:tcPr>
          <w:p w:rsidR="00EF3DB4" w:rsidRPr="00EF3DB4" w:rsidRDefault="00EF3DB4" w:rsidP="00023B2A">
            <w:pPr>
              <w:rPr>
                <w:rFonts w:ascii="BIZ UDPゴシック" w:eastAsia="BIZ UDPゴシック" w:hAnsi="BIZ UDPゴシック" w:cs="メイリオ"/>
                <w:b/>
                <w:sz w:val="18"/>
                <w:szCs w:val="18"/>
              </w:rPr>
            </w:pPr>
          </w:p>
        </w:tc>
        <w:tc>
          <w:tcPr>
            <w:tcW w:w="6427" w:type="dxa"/>
            <w:gridSpan w:val="3"/>
            <w:tcBorders>
              <w:left w:val="single" w:sz="18" w:space="0" w:color="auto"/>
              <w:right w:val="single" w:sz="4" w:space="0" w:color="auto"/>
            </w:tcBorders>
          </w:tcPr>
          <w:p w:rsidR="00EF3DB4" w:rsidRPr="0055414D" w:rsidRDefault="00EF3DB4" w:rsidP="00EF3DB4">
            <w:pPr>
              <w:adjustRightInd w:val="0"/>
              <w:snapToGrid w:val="0"/>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（２）順序立てて考える力や感じたり想像したりする力を養い，日常生活における人との関わりの中で伝え合う力を高め，自分の思いや考え　もつことができるようにする。</w:t>
            </w:r>
          </w:p>
        </w:tc>
        <w:tc>
          <w:tcPr>
            <w:tcW w:w="6428" w:type="dxa"/>
            <w:gridSpan w:val="3"/>
            <w:tcBorders>
              <w:left w:val="single" w:sz="4" w:space="0" w:color="auto"/>
              <w:right w:val="single" w:sz="4" w:space="0" w:color="auto"/>
            </w:tcBorders>
          </w:tcPr>
          <w:p w:rsidR="00EF3DB4" w:rsidRPr="0055414D" w:rsidRDefault="00EF3DB4" w:rsidP="00EF3DB4">
            <w:pPr>
              <w:adjustRightInd w:val="0"/>
              <w:snapToGrid w:val="0"/>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（２）筋道立てて考える力や豊かに感じたり想像したりする力を養い，日常生活における人との関わりの中で伝え合う力を高め，自分の思いや考えをまとめることができるようにする。</w:t>
            </w:r>
          </w:p>
        </w:tc>
        <w:tc>
          <w:tcPr>
            <w:tcW w:w="6428" w:type="dxa"/>
            <w:gridSpan w:val="4"/>
            <w:tcBorders>
              <w:left w:val="single" w:sz="4" w:space="0" w:color="auto"/>
              <w:right w:val="single" w:sz="18" w:space="0" w:color="auto"/>
            </w:tcBorders>
          </w:tcPr>
          <w:p w:rsidR="00EF3DB4" w:rsidRPr="0055414D" w:rsidRDefault="00EF3DB4" w:rsidP="00EF3DB4">
            <w:pPr>
              <w:adjustRightInd w:val="0"/>
              <w:snapToGrid w:val="0"/>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（２）筋道立てて考える力や豊かに感じたり想像したりする力を養い，日常生活における人との関わりの中で伝え合う力を高め，自分の思いや考えを広げることができるようにする。</w:t>
            </w:r>
          </w:p>
        </w:tc>
      </w:tr>
      <w:tr w:rsidR="000C04A1" w:rsidRPr="00EF3DB4" w:rsidTr="00DC5690">
        <w:trPr>
          <w:trHeight w:val="702"/>
        </w:trPr>
        <w:tc>
          <w:tcPr>
            <w:tcW w:w="2376" w:type="dxa"/>
            <w:gridSpan w:val="2"/>
            <w:vMerge w:val="restart"/>
            <w:tcBorders>
              <w:left w:val="single" w:sz="18" w:space="0" w:color="auto"/>
              <w:right w:val="single" w:sz="18" w:space="0" w:color="auto"/>
            </w:tcBorders>
            <w:vAlign w:val="center"/>
          </w:tcPr>
          <w:p w:rsidR="000C04A1" w:rsidRPr="00EF3DB4" w:rsidRDefault="000C04A1" w:rsidP="00023B2A">
            <w:pPr>
              <w:rPr>
                <w:rFonts w:ascii="BIZ UDPゴシック" w:eastAsia="BIZ UDPゴシック" w:hAnsi="BIZ UDPゴシック" w:cs="メイリオ"/>
                <w:b/>
                <w:sz w:val="18"/>
                <w:szCs w:val="18"/>
              </w:rPr>
            </w:pPr>
            <w:r w:rsidRPr="00EF3DB4">
              <w:rPr>
                <w:rFonts w:ascii="BIZ UDPゴシック" w:eastAsia="BIZ UDPゴシック" w:hAnsi="BIZ UDPゴシック" w:cs="メイリオ" w:hint="eastAsia"/>
                <w:b/>
                <w:sz w:val="18"/>
                <w:szCs w:val="18"/>
              </w:rPr>
              <w:t>学びに向かう力・人間性等</w:t>
            </w:r>
          </w:p>
        </w:tc>
        <w:tc>
          <w:tcPr>
            <w:tcW w:w="19283" w:type="dxa"/>
            <w:gridSpan w:val="10"/>
            <w:tcBorders>
              <w:left w:val="single" w:sz="18" w:space="0" w:color="auto"/>
              <w:right w:val="single" w:sz="18" w:space="0" w:color="auto"/>
            </w:tcBorders>
          </w:tcPr>
          <w:p w:rsidR="000C04A1" w:rsidRPr="0055414D" w:rsidRDefault="000C04A1" w:rsidP="00EF3DB4">
            <w:pPr>
              <w:adjustRightInd w:val="0"/>
              <w:snapToGrid w:val="0"/>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（３）言葉がもつよさを認識するとともに，言語感覚を養い，国語の大切さを自覚し，国語を尊重してその能力の向上を図る態度を養う。</w:t>
            </w:r>
          </w:p>
        </w:tc>
      </w:tr>
      <w:tr w:rsidR="00EF3DB4" w:rsidRPr="00EF3DB4" w:rsidTr="00DC5690">
        <w:trPr>
          <w:trHeight w:val="702"/>
        </w:trPr>
        <w:tc>
          <w:tcPr>
            <w:tcW w:w="2376" w:type="dxa"/>
            <w:gridSpan w:val="2"/>
            <w:vMerge/>
            <w:tcBorders>
              <w:left w:val="single" w:sz="18" w:space="0" w:color="auto"/>
              <w:bottom w:val="single" w:sz="18" w:space="0" w:color="auto"/>
              <w:right w:val="single" w:sz="18" w:space="0" w:color="auto"/>
            </w:tcBorders>
          </w:tcPr>
          <w:p w:rsidR="00EF3DB4" w:rsidRPr="00EF3DB4" w:rsidRDefault="00EF3DB4" w:rsidP="00023B2A">
            <w:pPr>
              <w:rPr>
                <w:rFonts w:ascii="BIZ UDPゴシック" w:eastAsia="BIZ UDPゴシック" w:hAnsi="BIZ UDPゴシック" w:cs="メイリオ"/>
                <w:b/>
                <w:sz w:val="18"/>
                <w:szCs w:val="21"/>
              </w:rPr>
            </w:pPr>
          </w:p>
        </w:tc>
        <w:tc>
          <w:tcPr>
            <w:tcW w:w="6427" w:type="dxa"/>
            <w:gridSpan w:val="3"/>
            <w:tcBorders>
              <w:left w:val="single" w:sz="18" w:space="0" w:color="auto"/>
              <w:bottom w:val="single" w:sz="18" w:space="0" w:color="auto"/>
              <w:right w:val="single" w:sz="4" w:space="0" w:color="auto"/>
            </w:tcBorders>
          </w:tcPr>
          <w:p w:rsidR="00EF3DB4" w:rsidRPr="0055414D" w:rsidRDefault="00EF3DB4" w:rsidP="00EF3DB4">
            <w:pPr>
              <w:adjustRightInd w:val="0"/>
              <w:snapToGrid w:val="0"/>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（３）言葉がもつよさを感じるとともに，楽しんで読書をし，国語を大切にして，思いや考えを伝え合おうとする態度を養う。</w:t>
            </w:r>
          </w:p>
        </w:tc>
        <w:tc>
          <w:tcPr>
            <w:tcW w:w="6428" w:type="dxa"/>
            <w:gridSpan w:val="3"/>
            <w:tcBorders>
              <w:left w:val="single" w:sz="4" w:space="0" w:color="auto"/>
              <w:bottom w:val="single" w:sz="18" w:space="0" w:color="auto"/>
              <w:right w:val="single" w:sz="4" w:space="0" w:color="auto"/>
            </w:tcBorders>
          </w:tcPr>
          <w:p w:rsidR="00EF3DB4" w:rsidRPr="0055414D" w:rsidRDefault="00EF3DB4" w:rsidP="00EF3DB4">
            <w:pPr>
              <w:adjustRightInd w:val="0"/>
              <w:snapToGrid w:val="0"/>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（３）言葉がもつよさに気付くとともに，幅広く読書をし，国語を大切にして，思いや考えを伝え合おうとする態度を養う。</w:t>
            </w:r>
          </w:p>
        </w:tc>
        <w:tc>
          <w:tcPr>
            <w:tcW w:w="6428" w:type="dxa"/>
            <w:gridSpan w:val="4"/>
            <w:tcBorders>
              <w:left w:val="single" w:sz="4" w:space="0" w:color="auto"/>
              <w:bottom w:val="single" w:sz="18" w:space="0" w:color="auto"/>
              <w:right w:val="single" w:sz="18" w:space="0" w:color="auto"/>
            </w:tcBorders>
          </w:tcPr>
          <w:p w:rsidR="00EF3DB4" w:rsidRPr="0055414D" w:rsidRDefault="00EF3DB4" w:rsidP="00EF3DB4">
            <w:pPr>
              <w:adjustRightInd w:val="0"/>
              <w:snapToGrid w:val="0"/>
              <w:ind w:left="180" w:hangingChars="100" w:hanging="180"/>
              <w:rPr>
                <w:rFonts w:ascii="BIZ UDP明朝 Medium" w:eastAsia="BIZ UDP明朝 Medium" w:hAnsi="BIZ UDP明朝 Medium"/>
                <w:sz w:val="18"/>
                <w:szCs w:val="21"/>
              </w:rPr>
            </w:pPr>
            <w:r w:rsidRPr="0055414D">
              <w:rPr>
                <w:rFonts w:ascii="BIZ UDP明朝 Medium" w:eastAsia="BIZ UDP明朝 Medium" w:hAnsi="BIZ UDP明朝 Medium" w:hint="eastAsia"/>
                <w:sz w:val="18"/>
                <w:szCs w:val="21"/>
              </w:rPr>
              <w:t>（３）言葉がもつよさを認識するとともに，進んで読書をし，国語の大切さを自覚して，思いや考えを伝え合おうとする態度を養う。</w:t>
            </w:r>
          </w:p>
        </w:tc>
      </w:tr>
      <w:tr w:rsidR="00B4790A" w:rsidRPr="00527B4D" w:rsidTr="00484EEF">
        <w:trPr>
          <w:gridAfter w:val="1"/>
          <w:wAfter w:w="47" w:type="dxa"/>
          <w:trHeight w:val="198"/>
        </w:trPr>
        <w:tc>
          <w:tcPr>
            <w:tcW w:w="642" w:type="dxa"/>
            <w:vMerge w:val="restart"/>
            <w:tcBorders>
              <w:top w:val="nil"/>
              <w:left w:val="nil"/>
              <w:right w:val="single" w:sz="18" w:space="0" w:color="auto"/>
            </w:tcBorders>
            <w:shd w:val="clear" w:color="auto" w:fill="auto"/>
          </w:tcPr>
          <w:p w:rsidR="00B4790A" w:rsidRPr="00AC2C29" w:rsidRDefault="00B4790A" w:rsidP="003C6B02">
            <w:pPr>
              <w:adjustRightInd w:val="0"/>
              <w:snapToGrid w:val="0"/>
              <w:spacing w:line="280" w:lineRule="exact"/>
              <w:jc w:val="center"/>
              <w:rPr>
                <w:rFonts w:ascii="BIZ UDPゴシック" w:eastAsia="BIZ UDPゴシック" w:hAnsi="BIZ UDPゴシック" w:cs="メイリオ"/>
                <w:b/>
                <w:sz w:val="24"/>
                <w:szCs w:val="24"/>
              </w:rPr>
            </w:pPr>
          </w:p>
        </w:tc>
        <w:tc>
          <w:tcPr>
            <w:tcW w:w="8932" w:type="dxa"/>
            <w:gridSpan w:val="5"/>
            <w:tcBorders>
              <w:top w:val="single" w:sz="18" w:space="0" w:color="auto"/>
              <w:left w:val="single" w:sz="18" w:space="0" w:color="auto"/>
              <w:bottom w:val="single" w:sz="18" w:space="0" w:color="auto"/>
              <w:right w:val="single" w:sz="18" w:space="0" w:color="auto"/>
            </w:tcBorders>
            <w:shd w:val="clear" w:color="auto" w:fill="FF99FF"/>
          </w:tcPr>
          <w:p w:rsidR="00B4790A" w:rsidRPr="00AC2C29" w:rsidRDefault="00B4790A" w:rsidP="003C6B02">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小学部【国語】　内容</w:t>
            </w:r>
          </w:p>
        </w:tc>
        <w:tc>
          <w:tcPr>
            <w:tcW w:w="6048" w:type="dxa"/>
            <w:gridSpan w:val="3"/>
            <w:tcBorders>
              <w:top w:val="single" w:sz="18" w:space="0" w:color="auto"/>
              <w:left w:val="single" w:sz="18" w:space="0" w:color="auto"/>
              <w:bottom w:val="single" w:sz="18" w:space="0" w:color="auto"/>
              <w:right w:val="single" w:sz="4" w:space="0" w:color="auto"/>
            </w:tcBorders>
            <w:shd w:val="clear" w:color="auto" w:fill="FF0000"/>
          </w:tcPr>
          <w:p w:rsidR="00B4790A" w:rsidRDefault="00B4790A" w:rsidP="003C6B0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中学部【国語】　内容</w:t>
            </w:r>
          </w:p>
        </w:tc>
        <w:tc>
          <w:tcPr>
            <w:tcW w:w="5990" w:type="dxa"/>
            <w:gridSpan w:val="2"/>
            <w:tcBorders>
              <w:top w:val="single" w:sz="18" w:space="0" w:color="auto"/>
              <w:left w:val="single" w:sz="18" w:space="0" w:color="auto"/>
              <w:bottom w:val="single" w:sz="18" w:space="0" w:color="auto"/>
              <w:right w:val="single" w:sz="18" w:space="0" w:color="auto"/>
            </w:tcBorders>
            <w:shd w:val="clear" w:color="auto" w:fill="66FFFF"/>
          </w:tcPr>
          <w:p w:rsidR="00B4790A" w:rsidRDefault="00B4790A" w:rsidP="003C6B0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高等部【国語】　内容</w:t>
            </w:r>
          </w:p>
        </w:tc>
      </w:tr>
      <w:tr w:rsidR="00B4790A" w:rsidRPr="00527B4D" w:rsidTr="00B4790A">
        <w:trPr>
          <w:gridAfter w:val="1"/>
          <w:wAfter w:w="47" w:type="dxa"/>
          <w:trHeight w:val="237"/>
        </w:trPr>
        <w:tc>
          <w:tcPr>
            <w:tcW w:w="642" w:type="dxa"/>
            <w:vMerge/>
            <w:tcBorders>
              <w:left w:val="nil"/>
              <w:bottom w:val="single" w:sz="18" w:space="0" w:color="auto"/>
              <w:right w:val="single" w:sz="18" w:space="0" w:color="auto"/>
            </w:tcBorders>
            <w:textDirection w:val="tbRlV"/>
            <w:vAlign w:val="center"/>
          </w:tcPr>
          <w:p w:rsidR="00B4790A" w:rsidRPr="00335806" w:rsidRDefault="00B4790A" w:rsidP="008017DB">
            <w:pPr>
              <w:adjustRightInd w:val="0"/>
              <w:snapToGrid w:val="0"/>
              <w:spacing w:line="240" w:lineRule="exact"/>
              <w:ind w:left="113" w:right="113"/>
              <w:jc w:val="center"/>
              <w:rPr>
                <w:rFonts w:ascii="BIZ UDPゴシック" w:eastAsia="BIZ UDPゴシック" w:hAnsi="BIZ UDPゴシック" w:cs="メイリオ"/>
                <w:b/>
                <w:sz w:val="18"/>
                <w:szCs w:val="21"/>
              </w:rPr>
            </w:pPr>
          </w:p>
        </w:tc>
        <w:tc>
          <w:tcPr>
            <w:tcW w:w="2976" w:type="dxa"/>
            <w:gridSpan w:val="2"/>
            <w:tcBorders>
              <w:top w:val="single" w:sz="4" w:space="0" w:color="auto"/>
              <w:left w:val="single" w:sz="18" w:space="0" w:color="auto"/>
              <w:bottom w:val="single" w:sz="4" w:space="0" w:color="auto"/>
              <w:right w:val="single" w:sz="4" w:space="0" w:color="auto"/>
            </w:tcBorders>
            <w:vAlign w:val="center"/>
          </w:tcPr>
          <w:p w:rsidR="00B4790A" w:rsidRPr="00A02D55" w:rsidRDefault="00B4790A" w:rsidP="008017DB">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977" w:type="dxa"/>
            <w:tcBorders>
              <w:top w:val="single" w:sz="4" w:space="0" w:color="auto"/>
              <w:bottom w:val="single" w:sz="4" w:space="0" w:color="auto"/>
              <w:right w:val="single" w:sz="4" w:space="0" w:color="auto"/>
            </w:tcBorders>
            <w:vAlign w:val="center"/>
          </w:tcPr>
          <w:p w:rsidR="00B4790A" w:rsidRPr="00A02D55" w:rsidRDefault="00B4790A" w:rsidP="008017DB">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2979" w:type="dxa"/>
            <w:gridSpan w:val="2"/>
            <w:tcBorders>
              <w:top w:val="single" w:sz="4" w:space="0" w:color="auto"/>
              <w:bottom w:val="single" w:sz="4" w:space="0" w:color="auto"/>
              <w:right w:val="single" w:sz="18" w:space="0" w:color="auto"/>
            </w:tcBorders>
            <w:vAlign w:val="center"/>
          </w:tcPr>
          <w:p w:rsidR="00B4790A" w:rsidRPr="00A02D55" w:rsidRDefault="00B4790A" w:rsidP="008017DB">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３</w:t>
            </w:r>
            <w:r w:rsidRPr="00A02D55">
              <w:rPr>
                <w:rFonts w:ascii="BIZ UDPゴシック" w:eastAsia="BIZ UDPゴシック" w:hAnsi="BIZ UDPゴシック" w:cs="メイリオ" w:hint="eastAsia"/>
                <w:b/>
                <w:sz w:val="18"/>
                <w:szCs w:val="18"/>
              </w:rPr>
              <w:t>段階</w:t>
            </w:r>
          </w:p>
        </w:tc>
        <w:tc>
          <w:tcPr>
            <w:tcW w:w="2979" w:type="dxa"/>
            <w:tcBorders>
              <w:top w:val="single" w:sz="4" w:space="0" w:color="auto"/>
              <w:bottom w:val="single" w:sz="4" w:space="0" w:color="auto"/>
              <w:right w:val="single" w:sz="4" w:space="0" w:color="auto"/>
            </w:tcBorders>
            <w:vAlign w:val="center"/>
          </w:tcPr>
          <w:p w:rsidR="00B4790A" w:rsidRPr="00A02D55" w:rsidRDefault="00B4790A" w:rsidP="008017DB">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3069" w:type="dxa"/>
            <w:gridSpan w:val="2"/>
            <w:tcBorders>
              <w:top w:val="single" w:sz="4" w:space="0" w:color="auto"/>
              <w:left w:val="single" w:sz="4" w:space="0" w:color="auto"/>
              <w:bottom w:val="single" w:sz="4" w:space="0" w:color="auto"/>
              <w:right w:val="single" w:sz="18" w:space="0" w:color="auto"/>
            </w:tcBorders>
            <w:vAlign w:val="center"/>
          </w:tcPr>
          <w:p w:rsidR="00B4790A" w:rsidRPr="00A02D55" w:rsidRDefault="00B4790A" w:rsidP="008017DB">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3056" w:type="dxa"/>
            <w:tcBorders>
              <w:top w:val="single" w:sz="4" w:space="0" w:color="auto"/>
              <w:left w:val="single" w:sz="18" w:space="0" w:color="auto"/>
              <w:bottom w:val="single" w:sz="4" w:space="0" w:color="auto"/>
              <w:right w:val="single" w:sz="4" w:space="0" w:color="auto"/>
            </w:tcBorders>
            <w:vAlign w:val="center"/>
          </w:tcPr>
          <w:p w:rsidR="00B4790A" w:rsidRPr="00A02D55" w:rsidRDefault="00B4790A" w:rsidP="008017DB">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934" w:type="dxa"/>
            <w:tcBorders>
              <w:top w:val="single" w:sz="4" w:space="0" w:color="auto"/>
              <w:left w:val="single" w:sz="4" w:space="0" w:color="auto"/>
              <w:bottom w:val="single" w:sz="4" w:space="0" w:color="auto"/>
              <w:right w:val="single" w:sz="18" w:space="0" w:color="auto"/>
            </w:tcBorders>
            <w:vAlign w:val="center"/>
          </w:tcPr>
          <w:p w:rsidR="00B4790A" w:rsidRPr="00A02D55" w:rsidRDefault="00B4790A" w:rsidP="008017DB">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146CB9" w:rsidRPr="00527B4D" w:rsidTr="00B4790A">
        <w:trPr>
          <w:gridAfter w:val="1"/>
          <w:wAfter w:w="47" w:type="dxa"/>
          <w:trHeight w:val="618"/>
        </w:trPr>
        <w:tc>
          <w:tcPr>
            <w:tcW w:w="642" w:type="dxa"/>
            <w:vMerge w:val="restart"/>
            <w:tcBorders>
              <w:top w:val="single" w:sz="18" w:space="0" w:color="auto"/>
              <w:left w:val="single" w:sz="18" w:space="0" w:color="auto"/>
              <w:right w:val="single" w:sz="18" w:space="0" w:color="auto"/>
            </w:tcBorders>
            <w:vAlign w:val="center"/>
          </w:tcPr>
          <w:p w:rsidR="00146CB9" w:rsidRPr="00335806" w:rsidRDefault="00892170" w:rsidP="00892170">
            <w:pPr>
              <w:adjustRightInd w:val="0"/>
              <w:snapToGrid w:val="0"/>
              <w:spacing w:line="240" w:lineRule="exact"/>
              <w:ind w:left="113" w:right="113"/>
              <w:jc w:val="center"/>
              <w:rPr>
                <w:rFonts w:ascii="BIZ UDP明朝 Medium" w:eastAsia="BIZ UDP明朝 Medium" w:hAnsi="BIZ UDP明朝 Medium"/>
                <w:sz w:val="18"/>
                <w:szCs w:val="21"/>
              </w:rPr>
            </w:pPr>
            <w:r>
              <w:rPr>
                <w:rFonts w:ascii="BIZ UDPゴシック" w:eastAsia="BIZ UDPゴシック" w:hAnsi="BIZ UDPゴシック" w:cs="メイリオ" w:hint="eastAsia"/>
                <w:b/>
                <w:sz w:val="18"/>
                <w:szCs w:val="21"/>
              </w:rPr>
              <w:t>知識及び技能</w:t>
            </w:r>
          </w:p>
        </w:tc>
        <w:tc>
          <w:tcPr>
            <w:tcW w:w="2976" w:type="dxa"/>
            <w:gridSpan w:val="2"/>
            <w:tcBorders>
              <w:top w:val="single" w:sz="4" w:space="0" w:color="auto"/>
              <w:left w:val="single" w:sz="18" w:space="0" w:color="auto"/>
              <w:bottom w:val="single" w:sz="4" w:space="0" w:color="auto"/>
            </w:tcBorders>
          </w:tcPr>
          <w:p w:rsidR="00146CB9" w:rsidRPr="0055414D" w:rsidRDefault="00146CB9" w:rsidP="003C6B02">
            <w:pPr>
              <w:spacing w:line="200" w:lineRule="exact"/>
              <w:ind w:left="180" w:hangingChars="100" w:hanging="180"/>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ア　言葉の特徴や使い方</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（ア）身近な人の話し掛けに慣れ，言葉が事物の内容を表していることを感じること。</w:t>
            </w:r>
          </w:p>
          <w:p w:rsidR="00146CB9" w:rsidRPr="0055414D" w:rsidRDefault="00146CB9" w:rsidP="006E718B">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（イ）言葉のもつ音やリズムに触れたり，言葉が表す事物やイメージに触れたりすること。</w:t>
            </w:r>
          </w:p>
        </w:tc>
        <w:tc>
          <w:tcPr>
            <w:tcW w:w="2977" w:type="dxa"/>
            <w:tcBorders>
              <w:bottom w:val="single" w:sz="4" w:space="0" w:color="auto"/>
            </w:tcBorders>
          </w:tcPr>
          <w:p w:rsidR="00146CB9" w:rsidRPr="0055414D" w:rsidRDefault="00146CB9" w:rsidP="003C6B02">
            <w:pPr>
              <w:spacing w:line="200" w:lineRule="exact"/>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ア　言葉の特徴や使い方</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（ア）身近な人の話し掛けや会話などの話し言葉に慣れ，言葉が，気持ちや要求を表していることを感じること。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（イ）日常生活でよく使われている平仮名を読むこと。</w:t>
            </w:r>
          </w:p>
          <w:p w:rsidR="00146CB9" w:rsidRPr="0055414D" w:rsidRDefault="00146CB9" w:rsidP="006E718B">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（ウ）身近な人との会話を通して，物の名前や動作など，いろいろな言葉の種類に触れること。</w:t>
            </w:r>
          </w:p>
        </w:tc>
        <w:tc>
          <w:tcPr>
            <w:tcW w:w="2979" w:type="dxa"/>
            <w:gridSpan w:val="2"/>
            <w:tcBorders>
              <w:bottom w:val="single" w:sz="4" w:space="0" w:color="auto"/>
              <w:right w:val="single" w:sz="18" w:space="0" w:color="auto"/>
            </w:tcBorders>
          </w:tcPr>
          <w:p w:rsidR="00146CB9" w:rsidRPr="0055414D" w:rsidRDefault="00146CB9" w:rsidP="003C6B02">
            <w:pPr>
              <w:spacing w:line="200" w:lineRule="exact"/>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ア　言葉の特徴や使い方</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（ア）身近な人との会話や読み聞かせを通して，言葉には物事の内容を表す働きがあることに気付くこと。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（イ）姿勢や口形に気を付けて話すこと。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（ウ）日常生活でよく使う促音，長音などが含まれた語句，平仮名，片仮名，漢字の正しい読み方を知ること。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（エ）言葉には，意味による語句のまとまりがあることに気付くこと。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（オ）文の中における主語と述語との関係や助詞の使い方により，意味が変わることを知ること。</w:t>
            </w:r>
          </w:p>
          <w:p w:rsidR="00146CB9" w:rsidRPr="0055414D" w:rsidRDefault="00146CB9" w:rsidP="003C6B02">
            <w:pPr>
              <w:spacing w:line="200" w:lineRule="exact"/>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（カ）正しい姿勢で音読すること。</w:t>
            </w:r>
          </w:p>
        </w:tc>
        <w:tc>
          <w:tcPr>
            <w:tcW w:w="2979" w:type="dxa"/>
            <w:tcBorders>
              <w:bottom w:val="single" w:sz="4" w:space="0" w:color="auto"/>
              <w:right w:val="single" w:sz="4" w:space="0" w:color="auto"/>
            </w:tcBorders>
          </w:tcPr>
          <w:p w:rsidR="00146CB9" w:rsidRPr="0055414D" w:rsidRDefault="00146CB9" w:rsidP="003C6B02">
            <w:pPr>
              <w:spacing w:line="200" w:lineRule="exact"/>
              <w:ind w:left="180" w:hangingChars="100" w:hanging="180"/>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ア　言葉の特徴や使い方</w:t>
            </w:r>
            <w:r w:rsidRPr="0055414D">
              <w:rPr>
                <w:rFonts w:ascii="メイリオ" w:eastAsia="メイリオ" w:hAnsi="メイリオ" w:cs="メイリオ"/>
                <w:b/>
                <w:sz w:val="20"/>
                <w:szCs w:val="20"/>
              </w:rPr>
              <w:t xml:space="preserve"> </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（ア）身近な大人や友達とのやり取りを通して，言葉には，事物の内容を表す働きや，経験したことを伝える働きがあることに気付くこと。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（イ）発音や声の大きさに気を付けて話すこと。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（ウ）長音，拗音，促音，撥音，助詞の正しい読み方や書き方を知ること。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（エ）言葉には，意味による語句のまとまりがあることを理解するとともに，話し方や書き方によって意味が異なる語句があることに気付くこと。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（オ）主語と述語との関係や接続する語句の役割を理解すること。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（カ）普通の言葉との違いに気を付けて，丁寧な言葉を使うこと。</w:t>
            </w:r>
          </w:p>
          <w:p w:rsidR="00146CB9" w:rsidRPr="0055414D" w:rsidRDefault="00146CB9" w:rsidP="00370E2C">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（キ）語のまとまりに気を付けて音読すること。</w:t>
            </w:r>
          </w:p>
        </w:tc>
        <w:tc>
          <w:tcPr>
            <w:tcW w:w="3069" w:type="dxa"/>
            <w:gridSpan w:val="2"/>
            <w:tcBorders>
              <w:left w:val="single" w:sz="4" w:space="0" w:color="auto"/>
              <w:bottom w:val="single" w:sz="4" w:space="0" w:color="auto"/>
              <w:right w:val="single" w:sz="18" w:space="0" w:color="auto"/>
            </w:tcBorders>
          </w:tcPr>
          <w:p w:rsidR="00146CB9" w:rsidRPr="0055414D" w:rsidRDefault="00146CB9" w:rsidP="003C6B02">
            <w:pPr>
              <w:spacing w:line="200" w:lineRule="exact"/>
              <w:ind w:left="180" w:hangingChars="100" w:hanging="180"/>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ア　言葉の特徴や使い方</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（ア）日常生活の中での周りの人とのやり取りを通して，言葉には，考えたことや思ったことを表す働きがあることに気付くこと。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（イ）発声や発音に気を付けたり，声の大きさを調節したりして話すこと。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（ウ）長音，拗音，促音，撥音などの表記や助詞の使い方を理解し，文や文章の中で使うこと。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（エ）理解したり表現したりするために必要な語句の量を増し，使える範囲を広げること。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（オ）修飾と被修飾との関係，指示する語句の役割について理解すること。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（カ）敬体と常体があることを理解し，その違いに注意しながら書くこと。</w:t>
            </w:r>
          </w:p>
          <w:p w:rsidR="00146CB9" w:rsidRPr="0055414D" w:rsidRDefault="00146CB9" w:rsidP="00370E2C">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（キ）内容の大体を意識しながら音読すること。</w:t>
            </w:r>
          </w:p>
        </w:tc>
        <w:tc>
          <w:tcPr>
            <w:tcW w:w="3056" w:type="dxa"/>
            <w:tcBorders>
              <w:left w:val="single" w:sz="18" w:space="0" w:color="auto"/>
              <w:bottom w:val="single" w:sz="4" w:space="0" w:color="auto"/>
              <w:right w:val="single" w:sz="4" w:space="0" w:color="auto"/>
            </w:tcBorders>
          </w:tcPr>
          <w:p w:rsidR="00146CB9" w:rsidRPr="0055414D" w:rsidRDefault="00146CB9" w:rsidP="003C6B02">
            <w:pPr>
              <w:spacing w:line="200" w:lineRule="exact"/>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ア　言葉の特徴や使い方</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（ア）社会生活に係る人とのやり取りを通して，言葉には，考えたことや思ったことを表す働きがあることに気付くこと。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（イ）相手を見て話したり聞いたりするとともに，間の取り方などに注意して話すこと。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（ウ）漢字と仮名を用いた表記や送り仮名の付け方を理解して文や文章の中で使うとともに，句読点の使い方を意識して打つこと。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（エ）表現したり理解したりするために必要な語句の量を増し，話や文章の中で使うとともに，言葉には，性質や役割による語句のまとまりがあることを理解すること。</w:t>
            </w:r>
          </w:p>
          <w:p w:rsidR="00146CB9" w:rsidRPr="0055414D" w:rsidRDefault="00146CB9" w:rsidP="00370E2C">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（オ）接続する語句の役割，段落の役割について理解すること。</w:t>
            </w:r>
          </w:p>
          <w:p w:rsidR="00146CB9" w:rsidRPr="0055414D" w:rsidRDefault="00146CB9" w:rsidP="00370E2C">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（カ）日常よく使われる敬語を理解し使うこと。</w:t>
            </w:r>
          </w:p>
          <w:p w:rsidR="00146CB9" w:rsidRPr="0055414D" w:rsidRDefault="00146CB9" w:rsidP="00370E2C">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（キ）文章の構成や内容の大体を意識しながら音読すること。</w:t>
            </w:r>
          </w:p>
        </w:tc>
        <w:tc>
          <w:tcPr>
            <w:tcW w:w="2934" w:type="dxa"/>
            <w:tcBorders>
              <w:left w:val="single" w:sz="4" w:space="0" w:color="auto"/>
              <w:bottom w:val="single" w:sz="4" w:space="0" w:color="auto"/>
              <w:right w:val="single" w:sz="18" w:space="0" w:color="auto"/>
            </w:tcBorders>
          </w:tcPr>
          <w:p w:rsidR="00146CB9" w:rsidRPr="0055414D" w:rsidRDefault="00146CB9" w:rsidP="003C6B02">
            <w:pPr>
              <w:spacing w:line="200" w:lineRule="exact"/>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ア　言葉の特徴や使い方</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（ア）社会生活に係る人とのやり取りを通して，言葉には，相手とのつながりをつくる働きがあることに気付くこと。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（イ）話し言葉と書き言葉に違いがあることに気付くこと。</w:t>
            </w:r>
          </w:p>
          <w:p w:rsidR="00146CB9" w:rsidRPr="0055414D" w:rsidRDefault="00146CB9" w:rsidP="00370E2C">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（ウ）文や文章の中で漢字と仮名を使い分けて書くこと。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（エ）表現したり理解したりするために必要な語句の量を増し，話や文章の中で使うとともに，語彙を豊かにすること。</w:t>
            </w:r>
          </w:p>
          <w:p w:rsidR="00146CB9" w:rsidRPr="0055414D" w:rsidRDefault="00146CB9" w:rsidP="003C6B02">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（オ）文と文との接続の関係，話や文章の構成や種類について理解すること。</w:t>
            </w:r>
          </w:p>
          <w:p w:rsidR="00146CB9" w:rsidRPr="0055414D" w:rsidRDefault="00146CB9" w:rsidP="00370E2C">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（カ）日常よく使われる敬語を理解し使い慣れること。</w:t>
            </w:r>
          </w:p>
          <w:p w:rsidR="00146CB9" w:rsidRPr="0055414D" w:rsidRDefault="00146CB9" w:rsidP="00370E2C">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（キ）文章を音読したり，朗読したりすること。</w:t>
            </w:r>
          </w:p>
        </w:tc>
      </w:tr>
      <w:tr w:rsidR="00E40308" w:rsidRPr="00527B4D" w:rsidTr="00243783">
        <w:trPr>
          <w:gridAfter w:val="1"/>
          <w:wAfter w:w="47" w:type="dxa"/>
          <w:trHeight w:val="1424"/>
        </w:trPr>
        <w:tc>
          <w:tcPr>
            <w:tcW w:w="642" w:type="dxa"/>
            <w:vMerge/>
            <w:tcBorders>
              <w:left w:val="single" w:sz="18" w:space="0" w:color="auto"/>
              <w:right w:val="single" w:sz="18" w:space="0" w:color="auto"/>
            </w:tcBorders>
          </w:tcPr>
          <w:p w:rsidR="00E40308" w:rsidRPr="00335806" w:rsidRDefault="00E40308" w:rsidP="00E4030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gridSpan w:val="2"/>
            <w:tcBorders>
              <w:left w:val="single" w:sz="18" w:space="0" w:color="auto"/>
              <w:bottom w:val="single" w:sz="4" w:space="0" w:color="auto"/>
            </w:tcBorders>
            <w:vAlign w:val="center"/>
          </w:tcPr>
          <w:p w:rsidR="00E40308" w:rsidRPr="0055414D" w:rsidRDefault="00E40308" w:rsidP="00E4030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7" w:type="dxa"/>
            <w:tcBorders>
              <w:bottom w:val="single" w:sz="4" w:space="0" w:color="auto"/>
            </w:tcBorders>
            <w:vAlign w:val="center"/>
          </w:tcPr>
          <w:p w:rsidR="00E40308" w:rsidRPr="0055414D" w:rsidRDefault="00E40308" w:rsidP="00E40308">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2979" w:type="dxa"/>
            <w:gridSpan w:val="2"/>
            <w:tcBorders>
              <w:bottom w:val="single" w:sz="4" w:space="0" w:color="auto"/>
              <w:right w:val="single" w:sz="18" w:space="0" w:color="auto"/>
            </w:tcBorders>
          </w:tcPr>
          <w:p w:rsidR="00E40308" w:rsidRPr="0055414D" w:rsidRDefault="00E40308" w:rsidP="00E40308">
            <w:pPr>
              <w:spacing w:line="200" w:lineRule="exact"/>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 xml:space="preserve">イ　</w:t>
            </w:r>
            <w:r w:rsidRPr="0055414D">
              <w:rPr>
                <w:rFonts w:ascii="BIZ UDPゴシック" w:eastAsia="BIZ UDPゴシック" w:hAnsi="BIZ UDPゴシック" w:cs="メイリオ" w:hint="eastAsia"/>
                <w:b/>
                <w:kern w:val="0"/>
                <w:sz w:val="18"/>
                <w:szCs w:val="18"/>
              </w:rPr>
              <w:t>話や文章の中に含まれている情報の扱い方</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（ア）物事の始めと終わりなど，情報と情報との関係について理解すること。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（イ）図書を用いた調べ方を理解し使うこと。</w:t>
            </w:r>
          </w:p>
        </w:tc>
        <w:tc>
          <w:tcPr>
            <w:tcW w:w="2979" w:type="dxa"/>
            <w:tcBorders>
              <w:bottom w:val="single" w:sz="4" w:space="0" w:color="auto"/>
              <w:right w:val="single" w:sz="4" w:space="0" w:color="auto"/>
            </w:tcBorders>
          </w:tcPr>
          <w:p w:rsidR="00E40308" w:rsidRPr="0055414D" w:rsidRDefault="00E40308" w:rsidP="00E40308">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sz w:val="18"/>
                <w:szCs w:val="18"/>
              </w:rPr>
              <w:t xml:space="preserve">イ　</w:t>
            </w:r>
            <w:r w:rsidRPr="0055414D">
              <w:rPr>
                <w:rFonts w:ascii="BIZ UDPゴシック" w:eastAsia="BIZ UDPゴシック" w:hAnsi="BIZ UDPゴシック" w:cs="メイリオ" w:hint="eastAsia"/>
                <w:b/>
                <w:kern w:val="0"/>
                <w:sz w:val="18"/>
                <w:szCs w:val="18"/>
              </w:rPr>
              <w:t>話や文章の中に含まれている情報の扱い方</w:t>
            </w:r>
          </w:p>
          <w:p w:rsidR="00E40308" w:rsidRPr="0055414D" w:rsidRDefault="00E40308" w:rsidP="00E40308">
            <w:pPr>
              <w:spacing w:line="200" w:lineRule="exact"/>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（ア）事柄の順序など，情報と情報との関係について理解すること。</w:t>
            </w:r>
          </w:p>
        </w:tc>
        <w:tc>
          <w:tcPr>
            <w:tcW w:w="3069" w:type="dxa"/>
            <w:gridSpan w:val="2"/>
            <w:tcBorders>
              <w:left w:val="single" w:sz="4" w:space="0" w:color="auto"/>
              <w:bottom w:val="single" w:sz="4" w:space="0" w:color="auto"/>
              <w:right w:val="single" w:sz="18" w:space="0" w:color="auto"/>
            </w:tcBorders>
          </w:tcPr>
          <w:p w:rsidR="00E40308" w:rsidRPr="0055414D" w:rsidRDefault="00E40308" w:rsidP="00E40308">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sz w:val="18"/>
                <w:szCs w:val="18"/>
              </w:rPr>
              <w:t xml:space="preserve">イ　</w:t>
            </w:r>
            <w:r w:rsidRPr="0055414D">
              <w:rPr>
                <w:rFonts w:ascii="BIZ UDPゴシック" w:eastAsia="BIZ UDPゴシック" w:hAnsi="BIZ UDPゴシック" w:cs="メイリオ" w:hint="eastAsia"/>
                <w:b/>
                <w:kern w:val="0"/>
                <w:sz w:val="18"/>
                <w:szCs w:val="18"/>
              </w:rPr>
              <w:t>話や文章の中に含まれている情報の扱い方</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（ア）考えとそれを支える理由など，情報と情報との関係について理解すること。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（イ）必要な語や語句の書き留め方や，比べ方などの情報の整理の仕方を理解し使うこと。</w:t>
            </w:r>
          </w:p>
        </w:tc>
        <w:tc>
          <w:tcPr>
            <w:tcW w:w="3056" w:type="dxa"/>
            <w:tcBorders>
              <w:left w:val="single" w:sz="18" w:space="0" w:color="auto"/>
              <w:bottom w:val="single" w:sz="4" w:space="0" w:color="auto"/>
              <w:right w:val="single" w:sz="4" w:space="0" w:color="auto"/>
            </w:tcBorders>
          </w:tcPr>
          <w:p w:rsidR="00E40308" w:rsidRPr="0055414D" w:rsidRDefault="00E40308" w:rsidP="00E40308">
            <w:pPr>
              <w:spacing w:line="200" w:lineRule="exact"/>
              <w:jc w:val="lef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sz w:val="18"/>
                <w:szCs w:val="18"/>
              </w:rPr>
              <w:t xml:space="preserve">イ　</w:t>
            </w:r>
            <w:r w:rsidRPr="0055414D">
              <w:rPr>
                <w:rFonts w:ascii="BIZ UDPゴシック" w:eastAsia="BIZ UDPゴシック" w:hAnsi="BIZ UDPゴシック" w:cs="メイリオ" w:hint="eastAsia"/>
                <w:b/>
                <w:kern w:val="0"/>
                <w:sz w:val="18"/>
                <w:szCs w:val="18"/>
              </w:rPr>
              <w:t>話や文章の中に含まれている情報の扱い方</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（ア）考えとそれを支える理由や事例，全体と中心など，情報と情報との関係について理解すること。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（イ）比較や分類の仕方，辞書や事典の使い方などを理解し使うこと。</w:t>
            </w:r>
          </w:p>
        </w:tc>
        <w:tc>
          <w:tcPr>
            <w:tcW w:w="2934" w:type="dxa"/>
            <w:tcBorders>
              <w:left w:val="single" w:sz="4" w:space="0" w:color="auto"/>
              <w:bottom w:val="single" w:sz="4" w:space="0" w:color="auto"/>
              <w:right w:val="single" w:sz="18" w:space="0" w:color="auto"/>
            </w:tcBorders>
          </w:tcPr>
          <w:p w:rsidR="00E40308" w:rsidRPr="0055414D" w:rsidRDefault="00E40308" w:rsidP="00E40308">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sz w:val="18"/>
                <w:szCs w:val="18"/>
              </w:rPr>
              <w:t xml:space="preserve">イ　</w:t>
            </w:r>
            <w:r w:rsidRPr="0055414D">
              <w:rPr>
                <w:rFonts w:ascii="BIZ UDPゴシック" w:eastAsia="BIZ UDPゴシック" w:hAnsi="BIZ UDPゴシック" w:cs="メイリオ" w:hint="eastAsia"/>
                <w:b/>
                <w:kern w:val="0"/>
                <w:sz w:val="18"/>
                <w:szCs w:val="18"/>
              </w:rPr>
              <w:t>話や文章の中に含まれている情報の扱い方</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（ア）原因と結果など，情報と情報との関係について理解すること。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（イ）情報と情報との関係付けの仕方を理解し使うこと。</w:t>
            </w:r>
          </w:p>
        </w:tc>
      </w:tr>
      <w:tr w:rsidR="00E40308" w:rsidRPr="00527B4D" w:rsidTr="00DC5690">
        <w:trPr>
          <w:gridAfter w:val="1"/>
          <w:wAfter w:w="47" w:type="dxa"/>
          <w:trHeight w:val="3297"/>
        </w:trPr>
        <w:tc>
          <w:tcPr>
            <w:tcW w:w="642" w:type="dxa"/>
            <w:vMerge/>
            <w:tcBorders>
              <w:left w:val="single" w:sz="18" w:space="0" w:color="auto"/>
              <w:bottom w:val="single" w:sz="4" w:space="0" w:color="auto"/>
              <w:right w:val="single" w:sz="18" w:space="0" w:color="auto"/>
            </w:tcBorders>
          </w:tcPr>
          <w:p w:rsidR="00E40308" w:rsidRPr="00335806" w:rsidRDefault="00E40308" w:rsidP="00E40308">
            <w:pPr>
              <w:adjustRightInd w:val="0"/>
              <w:snapToGrid w:val="0"/>
              <w:spacing w:line="240" w:lineRule="exact"/>
              <w:ind w:left="180" w:hangingChars="100" w:hanging="180"/>
              <w:rPr>
                <w:rFonts w:ascii="BIZ UDP明朝 Medium" w:eastAsia="BIZ UDP明朝 Medium" w:hAnsi="BIZ UDP明朝 Medium"/>
                <w:sz w:val="18"/>
                <w:szCs w:val="21"/>
              </w:rPr>
            </w:pPr>
          </w:p>
        </w:tc>
        <w:tc>
          <w:tcPr>
            <w:tcW w:w="2976" w:type="dxa"/>
            <w:gridSpan w:val="2"/>
            <w:tcBorders>
              <w:top w:val="single" w:sz="4" w:space="0" w:color="auto"/>
              <w:left w:val="single" w:sz="18" w:space="0" w:color="auto"/>
              <w:bottom w:val="single" w:sz="4" w:space="0" w:color="auto"/>
            </w:tcBorders>
          </w:tcPr>
          <w:p w:rsidR="00E40308" w:rsidRPr="0055414D" w:rsidRDefault="00E40308" w:rsidP="00E40308">
            <w:pPr>
              <w:spacing w:line="200" w:lineRule="exact"/>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イ　我が国の言語文化</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（ア）昔話などについて，読み聞かせを聞くなどして親しむこと。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（イ）遊びを通して，言葉のもつ楽しさに触れること。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（ウ）書くことに関する次の事項を理解し使うこと。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いろいろな筆記具に触れ，書くことを知ること。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筆記具の持ち方や，正しい姿勢で書くことを知ること。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（エ）読み聞かせに注目し，いろいろな絵本などに興味をもつこと。</w:t>
            </w:r>
          </w:p>
        </w:tc>
        <w:tc>
          <w:tcPr>
            <w:tcW w:w="2977" w:type="dxa"/>
            <w:tcBorders>
              <w:top w:val="single" w:sz="4" w:space="0" w:color="auto"/>
              <w:bottom w:val="single" w:sz="4" w:space="0" w:color="auto"/>
            </w:tcBorders>
          </w:tcPr>
          <w:p w:rsidR="00E40308" w:rsidRPr="0055414D" w:rsidRDefault="00E40308" w:rsidP="00E40308">
            <w:pPr>
              <w:spacing w:line="200" w:lineRule="exact"/>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イ　我が国の言語文化</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（ア）昔話や童謡の歌詞などの読み聞かせを聞いたり，言葉などを模倣したりするなどして，言葉の響きやリズムに親しむこと。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（イ）遊びややり取りを通して，言葉による表現に親しむこと。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（ウ）書くことに関する次の事項を理解し使うこと。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いろいろな筆記具を用いて，書くことに親しむこと。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写し書きやなぞり書きなどにより，筆記具の正しい持ち方や書くときの正しい姿勢など，書写の基本を身に付けること。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（エ）読み聞かせに親しんだり，文字を拾い読みしたりして，いろいろな絵本や図鑑などに興味をもつこと。</w:t>
            </w:r>
          </w:p>
        </w:tc>
        <w:tc>
          <w:tcPr>
            <w:tcW w:w="2979" w:type="dxa"/>
            <w:gridSpan w:val="2"/>
            <w:tcBorders>
              <w:top w:val="single" w:sz="4" w:space="0" w:color="auto"/>
              <w:bottom w:val="single" w:sz="4" w:space="0" w:color="auto"/>
              <w:right w:val="single" w:sz="18" w:space="0" w:color="auto"/>
            </w:tcBorders>
          </w:tcPr>
          <w:p w:rsidR="00E40308" w:rsidRPr="0055414D" w:rsidRDefault="00E40308" w:rsidP="00E40308">
            <w:pPr>
              <w:spacing w:line="200" w:lineRule="exact"/>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ウ　我が国の言語文化</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（ア）昔話や神話・伝承などの読み聞かせを聞き，言葉の響きやリズムに親しむこと。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（イ）出来事や経験したことを伝え合う体験を通して，いろいろな語句や文の表現に触れること。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（ウ）書くことに関する次の事項を理解し使うこと。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目的に合った筆記具を選び，書くこと。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姿勢や筆記具の持ち方を正し　　くし，平仮名や片仮名の文字の形に注意しながら丁寧に書くこと。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（エ）読み聞かせなどに親しみ，いろいろな絵本や図鑑があることを知ること。</w:t>
            </w:r>
          </w:p>
        </w:tc>
        <w:tc>
          <w:tcPr>
            <w:tcW w:w="2979" w:type="dxa"/>
            <w:tcBorders>
              <w:top w:val="single" w:sz="4" w:space="0" w:color="auto"/>
              <w:bottom w:val="single" w:sz="4" w:space="0" w:color="auto"/>
              <w:right w:val="single" w:sz="4" w:space="0" w:color="auto"/>
            </w:tcBorders>
          </w:tcPr>
          <w:p w:rsidR="00E40308" w:rsidRPr="0055414D" w:rsidRDefault="00E40308" w:rsidP="00E40308">
            <w:pPr>
              <w:spacing w:line="200" w:lineRule="exact"/>
              <w:ind w:left="180" w:hangingChars="100" w:hanging="180"/>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ウ　我が国の言語文化</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（ア）自然や季節の言葉を取り入れた俳句などを聞いたり作ったりして，言葉の響きやリズムに親しむこと。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（イ）挨拶状などに書かれた語句や文を読んだり書いたりし，季節に応じた表現があることを知ること。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（ウ）書くことに関する次の事項を取り扱うこと。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姿勢や筆記具の持ち方を正しくし，文字の形に注意しながら，丁寧に書くこと。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点画相互の接し方や交わり方，長短や方向などに注意して文字を書くこと。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（エ）読書に親しみ，簡単な物語や，自然や季節などの美しさを表した詩や紀行文などがあることを知ること。</w:t>
            </w:r>
          </w:p>
        </w:tc>
        <w:tc>
          <w:tcPr>
            <w:tcW w:w="3069" w:type="dxa"/>
            <w:gridSpan w:val="2"/>
            <w:tcBorders>
              <w:top w:val="single" w:sz="4" w:space="0" w:color="auto"/>
              <w:left w:val="single" w:sz="4" w:space="0" w:color="auto"/>
              <w:bottom w:val="single" w:sz="4" w:space="0" w:color="auto"/>
              <w:right w:val="single" w:sz="18" w:space="0" w:color="auto"/>
            </w:tcBorders>
          </w:tcPr>
          <w:p w:rsidR="00E40308" w:rsidRPr="0055414D" w:rsidRDefault="00E40308" w:rsidP="00E40308">
            <w:pPr>
              <w:spacing w:line="200" w:lineRule="exact"/>
              <w:ind w:left="180" w:hangingChars="100" w:hanging="180"/>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ウ　我が国の言語文化</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（ア）易しい文語調の短歌や俳句を音読したり暗唱したりするなどして，言葉の響きやリズムに親しむこと。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（イ）生活に身近なことわざなどを知り，使うことにより様々な表現に親しむこと。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（ウ）書くことに関する次の事項を取り扱うこと。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点画の書き方や文字の形に注意しながら，筆順に従って丁寧に書くこと。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漢字や仮名の大きさ，配列に注意して書くこと。</w:t>
            </w:r>
          </w:p>
          <w:p w:rsidR="00E40308" w:rsidRPr="0055414D" w:rsidRDefault="00E40308" w:rsidP="00E40308">
            <w:pPr>
              <w:spacing w:line="200" w:lineRule="exact"/>
              <w:ind w:left="180" w:hangingChars="100" w:hanging="180"/>
              <w:rPr>
                <w:rFonts w:ascii="メイリオ" w:eastAsia="メイリオ" w:hAnsi="メイリオ" w:cs="メイリオ"/>
                <w:kern w:val="0"/>
                <w:sz w:val="16"/>
                <w:szCs w:val="18"/>
              </w:rPr>
            </w:pPr>
            <w:r w:rsidRPr="0055414D">
              <w:rPr>
                <w:rFonts w:ascii="BIZ UDP明朝 Medium" w:eastAsia="BIZ UDP明朝 Medium" w:hAnsi="BIZ UDP明朝 Medium" w:cs="メイリオ" w:hint="eastAsia"/>
                <w:sz w:val="18"/>
                <w:szCs w:val="18"/>
              </w:rPr>
              <w:t>（エ）幅広く読書に親しみ，本にはいろいろな種類があることを知ること。</w:t>
            </w:r>
            <w:r w:rsidRPr="0055414D">
              <w:rPr>
                <w:rFonts w:ascii="メイリオ" w:eastAsia="メイリオ" w:hAnsi="メイリオ" w:cs="メイリオ"/>
                <w:kern w:val="0"/>
                <w:sz w:val="16"/>
                <w:szCs w:val="18"/>
              </w:rPr>
              <w:t xml:space="preserve">　　</w:t>
            </w:r>
          </w:p>
          <w:p w:rsidR="00E40308" w:rsidRPr="0055414D" w:rsidRDefault="00E40308" w:rsidP="00E40308">
            <w:pPr>
              <w:spacing w:line="200" w:lineRule="exact"/>
              <w:ind w:left="160" w:hangingChars="100" w:hanging="160"/>
              <w:rPr>
                <w:rFonts w:ascii="BIZ UDP明朝 Medium" w:eastAsia="BIZ UDP明朝 Medium" w:hAnsi="BIZ UDP明朝 Medium" w:cs="メイリオ"/>
                <w:kern w:val="0"/>
                <w:sz w:val="18"/>
                <w:szCs w:val="18"/>
              </w:rPr>
            </w:pPr>
            <w:r w:rsidRPr="0055414D">
              <w:rPr>
                <w:rFonts w:ascii="メイリオ" w:eastAsia="メイリオ" w:hAnsi="メイリオ" w:cs="メイリオ"/>
                <w:kern w:val="0"/>
                <w:sz w:val="16"/>
                <w:szCs w:val="18"/>
              </w:rPr>
              <w:t xml:space="preserve">　　　　　　　　　　　　　　　　　　　　　　</w:t>
            </w:r>
          </w:p>
        </w:tc>
        <w:tc>
          <w:tcPr>
            <w:tcW w:w="3056" w:type="dxa"/>
            <w:tcBorders>
              <w:top w:val="single" w:sz="4" w:space="0" w:color="auto"/>
              <w:left w:val="single" w:sz="18" w:space="0" w:color="auto"/>
              <w:bottom w:val="single" w:sz="4" w:space="0" w:color="auto"/>
              <w:right w:val="single" w:sz="4" w:space="0" w:color="auto"/>
            </w:tcBorders>
          </w:tcPr>
          <w:p w:rsidR="00E40308" w:rsidRPr="0055414D" w:rsidRDefault="00E40308" w:rsidP="00E40308">
            <w:pPr>
              <w:spacing w:line="200" w:lineRule="exact"/>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ウ　我が国の言語文化</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（ア）生活に身近なことわざや慣用句などを知り，使うこと。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（イ）書くことに関する次の事項を取り扱うこと。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文字の組み立て方を理解し，形を整えて書くこと。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（ウ）幅広く読書に親しみ，読書が，必要な知識や情報を得ることに役立つことに気付くこと。</w:t>
            </w:r>
          </w:p>
        </w:tc>
        <w:tc>
          <w:tcPr>
            <w:tcW w:w="2934" w:type="dxa"/>
            <w:tcBorders>
              <w:top w:val="single" w:sz="4" w:space="0" w:color="auto"/>
              <w:left w:val="single" w:sz="4" w:space="0" w:color="auto"/>
              <w:bottom w:val="single" w:sz="4" w:space="0" w:color="auto"/>
              <w:right w:val="single" w:sz="18" w:space="0" w:color="auto"/>
            </w:tcBorders>
          </w:tcPr>
          <w:p w:rsidR="00E40308" w:rsidRPr="0055414D" w:rsidRDefault="00E40308" w:rsidP="00E40308">
            <w:pPr>
              <w:spacing w:line="200" w:lineRule="exact"/>
              <w:rPr>
                <w:rFonts w:ascii="BIZ UDPゴシック" w:eastAsia="BIZ UDPゴシック" w:hAnsi="BIZ UDPゴシック" w:cs="メイリオ"/>
                <w:b/>
                <w:sz w:val="18"/>
                <w:szCs w:val="18"/>
              </w:rPr>
            </w:pPr>
            <w:r w:rsidRPr="0055414D">
              <w:rPr>
                <w:rFonts w:ascii="BIZ UDPゴシック" w:eastAsia="BIZ UDPゴシック" w:hAnsi="BIZ UDPゴシック" w:cs="メイリオ" w:hint="eastAsia"/>
                <w:b/>
                <w:sz w:val="18"/>
                <w:szCs w:val="18"/>
              </w:rPr>
              <w:t>ウ　我が国の言語文化</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（ア）親しみやすい古文などの文章を音読するなどして，言葉の響きやリズムに親しむこと。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（イ）生活の中で使われる慣用句，故事成語などの意味を知り，使うこと。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（ウ）書くことに関する次の事項を取り扱うこと。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用紙全体との関係に注意して，文字の大きさや配列などを決めて書くこと。</w:t>
            </w:r>
          </w:p>
          <w:p w:rsidR="00E40308" w:rsidRPr="0055414D" w:rsidRDefault="00E40308" w:rsidP="00E40308">
            <w:pPr>
              <w:spacing w:line="200" w:lineRule="exact"/>
              <w:ind w:leftChars="100" w:left="39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　目的に応じて使用する筆記具を選び，その特徴を生かして書くこと。</w:t>
            </w:r>
          </w:p>
          <w:p w:rsidR="00E40308" w:rsidRPr="0055414D" w:rsidRDefault="00E40308" w:rsidP="00E40308">
            <w:pPr>
              <w:spacing w:line="200" w:lineRule="exact"/>
              <w:ind w:left="180" w:hangingChars="100" w:hanging="180"/>
              <w:rPr>
                <w:rFonts w:ascii="BIZ UDP明朝 Medium" w:eastAsia="BIZ UDP明朝 Medium" w:hAnsi="BIZ UDP明朝 Medium" w:cs="メイリオ"/>
                <w:sz w:val="18"/>
                <w:szCs w:val="18"/>
              </w:rPr>
            </w:pPr>
            <w:r w:rsidRPr="0055414D">
              <w:rPr>
                <w:rFonts w:ascii="BIZ UDP明朝 Medium" w:eastAsia="BIZ UDP明朝 Medium" w:hAnsi="BIZ UDP明朝 Medium" w:cs="メイリオ" w:hint="eastAsia"/>
                <w:sz w:val="18"/>
                <w:szCs w:val="18"/>
              </w:rPr>
              <w:t>（エ）日常的に読書に親しみ，読書が，自分の考えを広げることに役立つことに気付くこと。</w:t>
            </w:r>
          </w:p>
        </w:tc>
      </w:tr>
    </w:tbl>
    <w:p w:rsidR="0055414D" w:rsidRDefault="0055414D"/>
    <w:p w:rsidR="00213FA5" w:rsidRDefault="00213FA5"/>
    <w:p w:rsidR="00213FA5" w:rsidRDefault="00213FA5"/>
    <w:p w:rsidR="00213FA5" w:rsidRDefault="00213FA5"/>
    <w:p w:rsidR="00213FA5" w:rsidRDefault="00213FA5"/>
    <w:p w:rsidR="00213FA5" w:rsidRDefault="00213FA5"/>
    <w:p w:rsidR="00213FA5" w:rsidRDefault="00213FA5"/>
    <w:p w:rsidR="00213FA5" w:rsidRDefault="00213FA5"/>
    <w:p w:rsidR="00213FA5" w:rsidRDefault="00213FA5"/>
    <w:p w:rsidR="00213FA5" w:rsidRDefault="00213FA5"/>
    <w:tbl>
      <w:tblPr>
        <w:tblStyle w:val="a3"/>
        <w:tblW w:w="21654" w:type="dxa"/>
        <w:tblLayout w:type="fixed"/>
        <w:tblLook w:val="04A0" w:firstRow="1" w:lastRow="0" w:firstColumn="1" w:lastColumn="0" w:noHBand="0" w:noVBand="1"/>
      </w:tblPr>
      <w:tblGrid>
        <w:gridCol w:w="642"/>
        <w:gridCol w:w="7004"/>
        <w:gridCol w:w="7004"/>
        <w:gridCol w:w="7004"/>
      </w:tblGrid>
      <w:tr w:rsidR="00B4790A" w:rsidRPr="00527B4D" w:rsidTr="00DB6783">
        <w:trPr>
          <w:trHeight w:val="198"/>
        </w:trPr>
        <w:tc>
          <w:tcPr>
            <w:tcW w:w="642" w:type="dxa"/>
            <w:vMerge w:val="restart"/>
            <w:tcBorders>
              <w:top w:val="nil"/>
              <w:left w:val="nil"/>
              <w:right w:val="single" w:sz="18" w:space="0" w:color="auto"/>
            </w:tcBorders>
            <w:shd w:val="clear" w:color="auto" w:fill="auto"/>
          </w:tcPr>
          <w:p w:rsidR="00B4790A" w:rsidRPr="00462751" w:rsidRDefault="00B4790A" w:rsidP="0055414D">
            <w:pPr>
              <w:adjustRightInd w:val="0"/>
              <w:snapToGrid w:val="0"/>
              <w:spacing w:line="280" w:lineRule="exact"/>
              <w:jc w:val="center"/>
              <w:rPr>
                <w:rFonts w:ascii="BIZ UDPゴシック" w:eastAsia="BIZ UDPゴシック" w:hAnsi="BIZ UDPゴシック" w:cs="メイリオ"/>
                <w:b/>
                <w:sz w:val="20"/>
                <w:szCs w:val="24"/>
              </w:rPr>
            </w:pPr>
          </w:p>
        </w:tc>
        <w:tc>
          <w:tcPr>
            <w:tcW w:w="21012" w:type="dxa"/>
            <w:gridSpan w:val="3"/>
            <w:tcBorders>
              <w:top w:val="single" w:sz="18" w:space="0" w:color="auto"/>
              <w:left w:val="single" w:sz="18" w:space="0" w:color="auto"/>
              <w:bottom w:val="single" w:sz="18" w:space="0" w:color="auto"/>
              <w:right w:val="single" w:sz="18" w:space="0" w:color="auto"/>
            </w:tcBorders>
            <w:shd w:val="clear" w:color="auto" w:fill="99FF33"/>
          </w:tcPr>
          <w:p w:rsidR="00B4790A" w:rsidRPr="00AC2C29" w:rsidRDefault="00B4790A" w:rsidP="0055414D">
            <w:pPr>
              <w:adjustRightInd w:val="0"/>
              <w:snapToGrid w:val="0"/>
              <w:spacing w:line="280" w:lineRule="exact"/>
              <w:jc w:val="center"/>
              <w:rPr>
                <w:rFonts w:ascii="BIZ UDPゴシック" w:eastAsia="BIZ UDPゴシック" w:hAnsi="BIZ UDPゴシック" w:cs="メイリオ"/>
                <w:b/>
                <w:sz w:val="24"/>
                <w:szCs w:val="24"/>
              </w:rPr>
            </w:pPr>
            <w:r w:rsidRPr="003C6B02">
              <w:rPr>
                <w:rFonts w:ascii="BIZ UDPゴシック" w:eastAsia="BIZ UDPゴシック" w:hAnsi="BIZ UDPゴシック" w:cs="メイリオ" w:hint="eastAsia"/>
                <w:b/>
                <w:sz w:val="24"/>
                <w:szCs w:val="24"/>
              </w:rPr>
              <w:t>小学校【国語】</w:t>
            </w:r>
            <w:r>
              <w:rPr>
                <w:rFonts w:ascii="BIZ UDPゴシック" w:eastAsia="BIZ UDPゴシック" w:hAnsi="BIZ UDPゴシック" w:cs="メイリオ" w:hint="eastAsia"/>
                <w:b/>
                <w:sz w:val="24"/>
                <w:szCs w:val="24"/>
              </w:rPr>
              <w:t xml:space="preserve">　内容</w:t>
            </w:r>
          </w:p>
        </w:tc>
      </w:tr>
      <w:tr w:rsidR="00B4790A" w:rsidRPr="00527B4D" w:rsidTr="00B4790A">
        <w:trPr>
          <w:trHeight w:val="237"/>
        </w:trPr>
        <w:tc>
          <w:tcPr>
            <w:tcW w:w="642" w:type="dxa"/>
            <w:vMerge/>
            <w:tcBorders>
              <w:left w:val="nil"/>
              <w:bottom w:val="single" w:sz="18" w:space="0" w:color="auto"/>
              <w:right w:val="single" w:sz="18" w:space="0" w:color="auto"/>
            </w:tcBorders>
            <w:textDirection w:val="tbRlV"/>
            <w:vAlign w:val="center"/>
          </w:tcPr>
          <w:p w:rsidR="00B4790A" w:rsidRPr="00462751" w:rsidRDefault="00B4790A" w:rsidP="00B4790A">
            <w:pPr>
              <w:adjustRightInd w:val="0"/>
              <w:snapToGrid w:val="0"/>
              <w:spacing w:line="240" w:lineRule="exact"/>
              <w:ind w:left="113" w:right="113"/>
              <w:jc w:val="center"/>
              <w:rPr>
                <w:rFonts w:ascii="BIZ UDPゴシック" w:eastAsia="BIZ UDPゴシック" w:hAnsi="BIZ UDPゴシック" w:cs="メイリオ"/>
                <w:b/>
                <w:sz w:val="20"/>
                <w:szCs w:val="21"/>
              </w:rPr>
            </w:pPr>
          </w:p>
        </w:tc>
        <w:tc>
          <w:tcPr>
            <w:tcW w:w="7004" w:type="dxa"/>
            <w:tcBorders>
              <w:top w:val="single" w:sz="4" w:space="0" w:color="auto"/>
              <w:left w:val="single" w:sz="18" w:space="0" w:color="auto"/>
              <w:bottom w:val="single" w:sz="4" w:space="0" w:color="auto"/>
              <w:right w:val="single" w:sz="4" w:space="0" w:color="auto"/>
            </w:tcBorders>
            <w:vAlign w:val="center"/>
          </w:tcPr>
          <w:p w:rsidR="00B4790A" w:rsidRPr="00EF3DB4" w:rsidRDefault="00B4790A" w:rsidP="00B4790A">
            <w:pPr>
              <w:jc w:val="center"/>
              <w:rPr>
                <w:sz w:val="18"/>
              </w:rPr>
            </w:pPr>
            <w:r>
              <w:rPr>
                <w:rFonts w:ascii="BIZ UDPゴシック" w:eastAsia="BIZ UDPゴシック" w:hAnsi="BIZ UDPゴシック" w:cs="メイリオ" w:hint="eastAsia"/>
                <w:b/>
                <w:sz w:val="18"/>
                <w:szCs w:val="21"/>
              </w:rPr>
              <w:t>１・２年</w:t>
            </w:r>
          </w:p>
        </w:tc>
        <w:tc>
          <w:tcPr>
            <w:tcW w:w="7004" w:type="dxa"/>
            <w:tcBorders>
              <w:top w:val="single" w:sz="4" w:space="0" w:color="auto"/>
              <w:bottom w:val="single" w:sz="4" w:space="0" w:color="auto"/>
              <w:right w:val="single" w:sz="4" w:space="0" w:color="auto"/>
            </w:tcBorders>
            <w:vAlign w:val="center"/>
          </w:tcPr>
          <w:p w:rsidR="00B4790A" w:rsidRPr="00EF3DB4" w:rsidRDefault="00B4790A" w:rsidP="00B4790A">
            <w:pPr>
              <w:jc w:val="center"/>
              <w:rPr>
                <w:sz w:val="18"/>
              </w:rPr>
            </w:pPr>
            <w:r>
              <w:rPr>
                <w:rFonts w:ascii="BIZ UDPゴシック" w:eastAsia="BIZ UDPゴシック" w:hAnsi="BIZ UDPゴシック" w:cs="メイリオ" w:hint="eastAsia"/>
                <w:b/>
                <w:sz w:val="18"/>
                <w:szCs w:val="21"/>
              </w:rPr>
              <w:t>３・４年</w:t>
            </w:r>
          </w:p>
        </w:tc>
        <w:tc>
          <w:tcPr>
            <w:tcW w:w="7004" w:type="dxa"/>
            <w:tcBorders>
              <w:top w:val="single" w:sz="4" w:space="0" w:color="auto"/>
              <w:bottom w:val="single" w:sz="4" w:space="0" w:color="auto"/>
              <w:right w:val="single" w:sz="18" w:space="0" w:color="auto"/>
            </w:tcBorders>
            <w:vAlign w:val="center"/>
          </w:tcPr>
          <w:p w:rsidR="00B4790A" w:rsidRPr="00EF3DB4" w:rsidRDefault="00B4790A" w:rsidP="00B4790A">
            <w:pPr>
              <w:jc w:val="center"/>
              <w:rPr>
                <w:sz w:val="18"/>
              </w:rPr>
            </w:pPr>
            <w:r>
              <w:rPr>
                <w:rFonts w:ascii="BIZ UDPゴシック" w:eastAsia="BIZ UDPゴシック" w:hAnsi="BIZ UDPゴシック" w:cs="メイリオ" w:hint="eastAsia"/>
                <w:b/>
                <w:sz w:val="18"/>
                <w:szCs w:val="21"/>
              </w:rPr>
              <w:t>５・６年</w:t>
            </w:r>
          </w:p>
        </w:tc>
      </w:tr>
      <w:tr w:rsidR="0055414D" w:rsidRPr="00527B4D" w:rsidTr="00B4790A">
        <w:trPr>
          <w:trHeight w:val="618"/>
        </w:trPr>
        <w:tc>
          <w:tcPr>
            <w:tcW w:w="642" w:type="dxa"/>
            <w:vMerge w:val="restart"/>
            <w:tcBorders>
              <w:top w:val="single" w:sz="18" w:space="0" w:color="auto"/>
              <w:left w:val="single" w:sz="18" w:space="0" w:color="auto"/>
              <w:right w:val="single" w:sz="18" w:space="0" w:color="auto"/>
            </w:tcBorders>
            <w:vAlign w:val="center"/>
          </w:tcPr>
          <w:p w:rsidR="0055414D" w:rsidRPr="00462751" w:rsidRDefault="00892170" w:rsidP="00892170">
            <w:pPr>
              <w:adjustRightInd w:val="0"/>
              <w:snapToGrid w:val="0"/>
              <w:spacing w:line="240" w:lineRule="exact"/>
              <w:ind w:left="113" w:right="113"/>
              <w:jc w:val="center"/>
              <w:rPr>
                <w:rFonts w:ascii="BIZ UDP明朝 Medium" w:eastAsia="BIZ UDP明朝 Medium" w:hAnsi="BIZ UDP明朝 Medium"/>
                <w:sz w:val="20"/>
                <w:szCs w:val="21"/>
              </w:rPr>
            </w:pPr>
            <w:r w:rsidRPr="00462751">
              <w:rPr>
                <w:rFonts w:ascii="BIZ UDPゴシック" w:eastAsia="BIZ UDPゴシック" w:hAnsi="BIZ UDPゴシック" w:cs="メイリオ" w:hint="eastAsia"/>
                <w:b/>
                <w:sz w:val="20"/>
                <w:szCs w:val="21"/>
              </w:rPr>
              <w:t>知識及び技能</w:t>
            </w:r>
          </w:p>
        </w:tc>
        <w:tc>
          <w:tcPr>
            <w:tcW w:w="7004" w:type="dxa"/>
            <w:tcBorders>
              <w:top w:val="single" w:sz="4" w:space="0" w:color="auto"/>
              <w:left w:val="single" w:sz="18" w:space="0" w:color="auto"/>
              <w:bottom w:val="single" w:sz="4" w:space="0" w:color="auto"/>
              <w:right w:val="single" w:sz="4" w:space="0" w:color="auto"/>
            </w:tcBorders>
          </w:tcPr>
          <w:p w:rsidR="0055414D" w:rsidRPr="0055414D" w:rsidRDefault="0055414D" w:rsidP="0055414D">
            <w:pPr>
              <w:spacing w:line="240" w:lineRule="exact"/>
              <w:ind w:left="200" w:hangingChars="100" w:hanging="200"/>
              <w:rPr>
                <w:rFonts w:ascii="BIZ UDPゴシック" w:eastAsia="BIZ UDPゴシック" w:hAnsi="BIZ UDPゴシック" w:cs="メイリオ"/>
                <w:b/>
                <w:sz w:val="20"/>
                <w:szCs w:val="18"/>
              </w:rPr>
            </w:pPr>
            <w:r w:rsidRPr="0055414D">
              <w:rPr>
                <w:rFonts w:ascii="BIZ UDPゴシック" w:eastAsia="BIZ UDPゴシック" w:hAnsi="BIZ UDPゴシック" w:cs="メイリオ" w:hint="eastAsia"/>
                <w:b/>
                <w:sz w:val="20"/>
                <w:szCs w:val="18"/>
              </w:rPr>
              <w:t>⑴　言葉の特徴や使い方</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言葉には，事物の内容を表す働きや，経験したことを伝える働きがあることに気付くこと。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イ　音節と文字との関係，アクセントによる語の意味の違いなどに気付くとともに，姿勢や口形，発声や発音に注意して話すこと。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ウ　長音，拗音，促音，撥音などの表記，助詞の「は」，「へ」及び「を」の使い方，句読点の打ち方，かぎ（「　」）の使い方を理解して文や文章の中で使うこと。また，平仮名及び片仮名を読み，書くとともに，片仮名で書く語の種類を知り，文や文章の中で使うこと。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エ　第１学年においては，別表の学年別漢字配当表（以下「学年別漢字配当表」という。）の第１学年に配当されている漢字を読み，漸次書き，文や文章の中で使うこと。第２学年においては，学年別漢字配当表の第２学年までに配当されている漢字を読むこと。また，第１学年に配当されている漢字を書き，文や文章の中で使うとともに，第２学年に配当されている漢字を漸次書き，文や文章の中で使う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オ　身近なことを表す語句の量を増し，話や文章の中で使うとともに，言葉には意味による語句のまとまりがあることに気付き，語彙を豊かにすること。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カ　文の中における主語と述語との関係に気付くこと。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キ　丁寧な言葉と普通の言葉との違いに気を付けて使うとともに，敬体で書かれた文章に慣れること。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ク　語のまとまりや言葉の響きなどに気を付けて音読すること。</w:t>
            </w:r>
          </w:p>
        </w:tc>
        <w:tc>
          <w:tcPr>
            <w:tcW w:w="7004" w:type="dxa"/>
            <w:tcBorders>
              <w:left w:val="single" w:sz="4" w:space="0" w:color="auto"/>
              <w:bottom w:val="single" w:sz="4" w:space="0" w:color="auto"/>
              <w:right w:val="single" w:sz="4" w:space="0" w:color="auto"/>
            </w:tcBorders>
          </w:tcPr>
          <w:p w:rsidR="0055414D" w:rsidRPr="0055414D" w:rsidRDefault="0055414D" w:rsidP="0055414D">
            <w:pPr>
              <w:spacing w:line="240" w:lineRule="exact"/>
              <w:ind w:left="200" w:hangingChars="100" w:hanging="200"/>
              <w:rPr>
                <w:rFonts w:ascii="BIZ UDPゴシック" w:eastAsia="BIZ UDPゴシック" w:hAnsi="BIZ UDPゴシック" w:cs="メイリオ"/>
                <w:b/>
                <w:sz w:val="20"/>
                <w:szCs w:val="18"/>
              </w:rPr>
            </w:pPr>
            <w:r w:rsidRPr="0055414D">
              <w:rPr>
                <w:rFonts w:ascii="BIZ UDPゴシック" w:eastAsia="BIZ UDPゴシック" w:hAnsi="BIZ UDPゴシック" w:cs="メイリオ" w:hint="eastAsia"/>
                <w:b/>
                <w:sz w:val="20"/>
                <w:szCs w:val="18"/>
              </w:rPr>
              <w:t>⑴　言葉の特徴や使い方</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言葉には，考えたことや思ったことを表す働きがあることに気付くこと。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イ　相手を見て話したり聞いたりするとともに，言葉の抑揚や強弱，間の取り方などに注意して話すこと。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ウ　漢字と仮名を用いた表記，送り仮名の付け方，改行の仕方を理解して文や文章の中で使うとともに，句読点を適切に打つこと。また，第３学年においては，日常使われている簡単な単語について，ローマ字で表記されたものを読み，ローマ字で書く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エ　第３学年及び第４学年の各学年においては，学年別漢字配当表の当該学年までに配当されている漢字を読むこと。また，当該学年の前の学年までに配当されている漢字を書き，文や文章の中で使うとともに，当該学年に配当されている漢字を漸次書き，文や文章の中で使う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オ　様子や行動，気持ちや性格を表す語句の量を増し，話や文章の中で使うとともに，言葉には性質や役割による語句のまとまりがあることを理解し，語彙を豊かにすること。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カ　主語と述語との関係，修飾と被修飾との関係，指示する語句と接続する語句の役割，段落の役割について理解すること。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キ　丁寧な言葉を使うとともに，敬体と常体との違いに注意しながら書くこと。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ク　文章全体の構成や内容の大体を意識しながら音読すること。</w:t>
            </w:r>
          </w:p>
        </w:tc>
        <w:tc>
          <w:tcPr>
            <w:tcW w:w="7004" w:type="dxa"/>
            <w:tcBorders>
              <w:left w:val="single" w:sz="4" w:space="0" w:color="auto"/>
              <w:bottom w:val="single" w:sz="4" w:space="0" w:color="auto"/>
              <w:right w:val="single" w:sz="18" w:space="0" w:color="auto"/>
            </w:tcBorders>
          </w:tcPr>
          <w:p w:rsidR="0055414D" w:rsidRPr="0055414D" w:rsidRDefault="0055414D" w:rsidP="0055414D">
            <w:pPr>
              <w:spacing w:line="240" w:lineRule="exact"/>
              <w:rPr>
                <w:rFonts w:ascii="BIZ UDPゴシック" w:eastAsia="BIZ UDPゴシック" w:hAnsi="BIZ UDPゴシック" w:cs="メイリオ"/>
                <w:b/>
                <w:sz w:val="20"/>
                <w:szCs w:val="18"/>
              </w:rPr>
            </w:pPr>
            <w:r w:rsidRPr="0055414D">
              <w:rPr>
                <w:rFonts w:ascii="BIZ UDPゴシック" w:eastAsia="BIZ UDPゴシック" w:hAnsi="BIZ UDPゴシック" w:cs="メイリオ" w:hint="eastAsia"/>
                <w:b/>
                <w:sz w:val="20"/>
                <w:szCs w:val="18"/>
              </w:rPr>
              <w:t>⑴　言葉の特徴や使い方</w:t>
            </w:r>
          </w:p>
          <w:p w:rsidR="0055414D" w:rsidRPr="0055414D" w:rsidRDefault="0055414D" w:rsidP="0055414D">
            <w:pPr>
              <w:spacing w:line="240" w:lineRule="exact"/>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言葉には，相手とのつながりをつくる働きがあることに気付くこと。</w:t>
            </w:r>
          </w:p>
          <w:p w:rsidR="0055414D" w:rsidRPr="0055414D" w:rsidRDefault="0055414D" w:rsidP="0055414D">
            <w:pPr>
              <w:spacing w:line="240" w:lineRule="exact"/>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イ　話し言葉と書き言葉との違いに気付くこと。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ウ　文や文章の中で漢字と仮名を適切に使い分けるとともに，送り仮名や仮名遣いに注意して正しく書くこと。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エ　第５学年及び第６学年の各学年においては，学年別漢字配当表の当該学年までに配当されている漢字を読むこと。また，当該学年の前の学年までに配当されている漢字を書き，文や文章の中で使うとともに，当該学年に配当されている漢字を漸次書き，文や文章の中で使う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オ　思考に関わる語句の量を増し，話や文章の中で使うとともに，語句と語句との関係，語句の構成や変化について理解し，語彙を豊かにすること。また，語感や言葉の使い方に対する感覚を意識して，語や語句を使う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カ　文の中での語句の係り方や語順，文と文との接続の関係，話や文章の構成や展開，話や文章の種類とその特徴について理解すること。</w:t>
            </w:r>
          </w:p>
          <w:p w:rsidR="0055414D" w:rsidRPr="0055414D" w:rsidRDefault="0055414D" w:rsidP="0055414D">
            <w:pPr>
              <w:spacing w:line="240" w:lineRule="exact"/>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キ　日常よく使われる敬語を理解し使い慣れること。</w:t>
            </w:r>
          </w:p>
          <w:p w:rsidR="0055414D" w:rsidRPr="0055414D" w:rsidRDefault="0055414D" w:rsidP="0055414D">
            <w:pPr>
              <w:spacing w:line="240" w:lineRule="exact"/>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ク　比喩や反復などの表現の工夫に気付くこと。</w:t>
            </w:r>
          </w:p>
          <w:p w:rsidR="0055414D" w:rsidRPr="0055414D" w:rsidRDefault="0055414D" w:rsidP="0055414D">
            <w:pPr>
              <w:spacing w:line="240" w:lineRule="exact"/>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ケ　文章を音読したり朗読したりすること。</w:t>
            </w:r>
          </w:p>
        </w:tc>
      </w:tr>
      <w:tr w:rsidR="0055414D" w:rsidRPr="00527B4D" w:rsidTr="0055414D">
        <w:trPr>
          <w:trHeight w:val="206"/>
        </w:trPr>
        <w:tc>
          <w:tcPr>
            <w:tcW w:w="642" w:type="dxa"/>
            <w:vMerge/>
            <w:tcBorders>
              <w:left w:val="single" w:sz="18" w:space="0" w:color="auto"/>
              <w:right w:val="single" w:sz="18" w:space="0" w:color="auto"/>
            </w:tcBorders>
          </w:tcPr>
          <w:p w:rsidR="0055414D" w:rsidRPr="00462751" w:rsidRDefault="0055414D" w:rsidP="0055414D">
            <w:pPr>
              <w:adjustRightInd w:val="0"/>
              <w:snapToGrid w:val="0"/>
              <w:spacing w:line="240" w:lineRule="exact"/>
              <w:ind w:left="200" w:hangingChars="100" w:hanging="200"/>
              <w:rPr>
                <w:rFonts w:ascii="BIZ UDP明朝 Medium" w:eastAsia="BIZ UDP明朝 Medium" w:hAnsi="BIZ UDP明朝 Medium"/>
                <w:sz w:val="20"/>
                <w:szCs w:val="21"/>
              </w:rPr>
            </w:pPr>
          </w:p>
        </w:tc>
        <w:tc>
          <w:tcPr>
            <w:tcW w:w="7004" w:type="dxa"/>
            <w:tcBorders>
              <w:left w:val="single" w:sz="18" w:space="0" w:color="auto"/>
              <w:bottom w:val="single" w:sz="4" w:space="0" w:color="auto"/>
              <w:right w:val="single" w:sz="4" w:space="0" w:color="auto"/>
            </w:tcBorders>
          </w:tcPr>
          <w:p w:rsidR="0055414D" w:rsidRPr="0055414D" w:rsidRDefault="0055414D" w:rsidP="0055414D">
            <w:pPr>
              <w:spacing w:line="240" w:lineRule="exact"/>
              <w:rPr>
                <w:rFonts w:ascii="BIZ UDPゴシック" w:eastAsia="BIZ UDPゴシック" w:hAnsi="BIZ UDPゴシック" w:cs="メイリオ"/>
                <w:b/>
                <w:sz w:val="20"/>
                <w:szCs w:val="18"/>
              </w:rPr>
            </w:pPr>
            <w:r w:rsidRPr="0055414D">
              <w:rPr>
                <w:rFonts w:ascii="BIZ UDPゴシック" w:eastAsia="BIZ UDPゴシック" w:hAnsi="BIZ UDPゴシック" w:cs="メイリオ" w:hint="eastAsia"/>
                <w:b/>
                <w:sz w:val="20"/>
                <w:szCs w:val="18"/>
              </w:rPr>
              <w:t>⑵　話や文章に含まれている情報の扱い方</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共通，相違，事柄の順序など情報と情報との関係について理解すること。</w:t>
            </w:r>
          </w:p>
        </w:tc>
        <w:tc>
          <w:tcPr>
            <w:tcW w:w="7004" w:type="dxa"/>
            <w:tcBorders>
              <w:left w:val="single" w:sz="4" w:space="0" w:color="auto"/>
              <w:bottom w:val="single" w:sz="4" w:space="0" w:color="auto"/>
              <w:right w:val="single" w:sz="4" w:space="0" w:color="auto"/>
            </w:tcBorders>
          </w:tcPr>
          <w:p w:rsidR="0055414D" w:rsidRPr="0055414D" w:rsidRDefault="0055414D" w:rsidP="0055414D">
            <w:pPr>
              <w:spacing w:line="240" w:lineRule="exact"/>
              <w:rPr>
                <w:rFonts w:ascii="BIZ UDPゴシック" w:eastAsia="BIZ UDPゴシック" w:hAnsi="BIZ UDPゴシック" w:cs="メイリオ"/>
                <w:b/>
                <w:sz w:val="20"/>
                <w:szCs w:val="18"/>
              </w:rPr>
            </w:pPr>
            <w:r w:rsidRPr="0055414D">
              <w:rPr>
                <w:rFonts w:ascii="BIZ UDPゴシック" w:eastAsia="BIZ UDPゴシック" w:hAnsi="BIZ UDPゴシック" w:cs="メイリオ" w:hint="eastAsia"/>
                <w:b/>
                <w:sz w:val="20"/>
                <w:szCs w:val="18"/>
              </w:rPr>
              <w:t>⑵　話や文章に含まれている情報の扱い方</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考えとそれを支える理由や事例，全体と中心など情報と情報との関係について理解すること。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イ　比較や分類の仕方，必要な語句などの書き留め方，引用の仕方や出典の示し方，辞書や事典の使い方を理解し使うこと。</w:t>
            </w:r>
          </w:p>
        </w:tc>
        <w:tc>
          <w:tcPr>
            <w:tcW w:w="7004" w:type="dxa"/>
            <w:tcBorders>
              <w:left w:val="single" w:sz="4" w:space="0" w:color="auto"/>
              <w:bottom w:val="single" w:sz="4" w:space="0" w:color="auto"/>
              <w:right w:val="single" w:sz="18" w:space="0" w:color="auto"/>
            </w:tcBorders>
          </w:tcPr>
          <w:p w:rsidR="0055414D" w:rsidRPr="0055414D" w:rsidRDefault="0055414D" w:rsidP="0055414D">
            <w:pPr>
              <w:spacing w:line="240" w:lineRule="exact"/>
              <w:rPr>
                <w:rFonts w:ascii="BIZ UDPゴシック" w:eastAsia="BIZ UDPゴシック" w:hAnsi="BIZ UDPゴシック" w:cs="メイリオ"/>
                <w:b/>
                <w:sz w:val="20"/>
                <w:szCs w:val="18"/>
              </w:rPr>
            </w:pPr>
            <w:r w:rsidRPr="0055414D">
              <w:rPr>
                <w:rFonts w:ascii="BIZ UDPゴシック" w:eastAsia="BIZ UDPゴシック" w:hAnsi="BIZ UDPゴシック" w:cs="メイリオ" w:hint="eastAsia"/>
                <w:b/>
                <w:sz w:val="20"/>
                <w:szCs w:val="18"/>
              </w:rPr>
              <w:t>⑵　話や文章に含まれている情報の扱い方</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原因と結果など情報と情報との関係について理解すること。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イ　情報と情報との関係付けの仕方，図などによる語句と語句との関係の表し方を理解し使うこと。</w:t>
            </w:r>
          </w:p>
        </w:tc>
      </w:tr>
      <w:tr w:rsidR="0055414D" w:rsidRPr="00527B4D" w:rsidTr="0055414D">
        <w:trPr>
          <w:trHeight w:val="1913"/>
        </w:trPr>
        <w:tc>
          <w:tcPr>
            <w:tcW w:w="642" w:type="dxa"/>
            <w:vMerge/>
            <w:tcBorders>
              <w:left w:val="single" w:sz="18" w:space="0" w:color="auto"/>
              <w:bottom w:val="single" w:sz="4" w:space="0" w:color="auto"/>
              <w:right w:val="single" w:sz="18" w:space="0" w:color="auto"/>
            </w:tcBorders>
          </w:tcPr>
          <w:p w:rsidR="0055414D" w:rsidRPr="00462751" w:rsidRDefault="0055414D" w:rsidP="0055414D">
            <w:pPr>
              <w:adjustRightInd w:val="0"/>
              <w:snapToGrid w:val="0"/>
              <w:spacing w:line="240" w:lineRule="exact"/>
              <w:ind w:left="200" w:hangingChars="100" w:hanging="200"/>
              <w:rPr>
                <w:rFonts w:ascii="BIZ UDP明朝 Medium" w:eastAsia="BIZ UDP明朝 Medium" w:hAnsi="BIZ UDP明朝 Medium"/>
                <w:sz w:val="20"/>
                <w:szCs w:val="21"/>
              </w:rPr>
            </w:pPr>
          </w:p>
        </w:tc>
        <w:tc>
          <w:tcPr>
            <w:tcW w:w="7004" w:type="dxa"/>
            <w:tcBorders>
              <w:top w:val="single" w:sz="4" w:space="0" w:color="auto"/>
              <w:left w:val="single" w:sz="18" w:space="0" w:color="auto"/>
              <w:bottom w:val="single" w:sz="4" w:space="0" w:color="auto"/>
            </w:tcBorders>
          </w:tcPr>
          <w:p w:rsidR="0055414D" w:rsidRPr="0055414D" w:rsidRDefault="0055414D" w:rsidP="0055414D">
            <w:pPr>
              <w:spacing w:line="240" w:lineRule="exact"/>
              <w:rPr>
                <w:rFonts w:ascii="BIZ UDPゴシック" w:eastAsia="BIZ UDPゴシック" w:hAnsi="BIZ UDPゴシック" w:cs="メイリオ"/>
                <w:b/>
                <w:sz w:val="20"/>
                <w:szCs w:val="18"/>
              </w:rPr>
            </w:pPr>
            <w:r w:rsidRPr="0055414D">
              <w:rPr>
                <w:rFonts w:ascii="BIZ UDPゴシック" w:eastAsia="BIZ UDPゴシック" w:hAnsi="BIZ UDPゴシック" w:cs="メイリオ" w:hint="eastAsia"/>
                <w:b/>
                <w:sz w:val="20"/>
                <w:szCs w:val="18"/>
              </w:rPr>
              <w:t>⑶　我が国の言語文化</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昔話や神話・伝承などの読み聞かせを聞くなどして，我が国の伝統的な言語文化に親しむこと。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イ　長く親しまれている言葉遊びを通して，言葉の豊かさに気付くこと。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ウ　書写に関する次の事項を理解し使うこと。</w:t>
            </w:r>
          </w:p>
          <w:p w:rsidR="0055414D" w:rsidRPr="0055414D" w:rsidRDefault="0055414D" w:rsidP="0055414D">
            <w:pPr>
              <w:spacing w:line="240" w:lineRule="exact"/>
              <w:ind w:leftChars="100" w:left="41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姿勢や筆記具の持ち方を正しくして書くこと。</w:t>
            </w:r>
          </w:p>
          <w:p w:rsidR="0055414D" w:rsidRPr="0055414D" w:rsidRDefault="0055414D" w:rsidP="0055414D">
            <w:pPr>
              <w:spacing w:line="240" w:lineRule="exact"/>
              <w:ind w:leftChars="100" w:left="41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（イ）　点画の書き方や文字の形に注意しながら，筆順に従って丁寧に書くこと。</w:t>
            </w:r>
          </w:p>
          <w:p w:rsidR="0055414D" w:rsidRPr="0055414D" w:rsidRDefault="0055414D" w:rsidP="0055414D">
            <w:pPr>
              <w:spacing w:line="240" w:lineRule="exact"/>
              <w:ind w:leftChars="100" w:left="41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（ウ）　点画相互の接し方や交わり方，長短や方向などに注意して，文字を正しく書くこと。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エ　読書に親しみ，いろいろな本があることを知ること。</w:t>
            </w:r>
          </w:p>
        </w:tc>
        <w:tc>
          <w:tcPr>
            <w:tcW w:w="7004" w:type="dxa"/>
            <w:tcBorders>
              <w:top w:val="single" w:sz="4" w:space="0" w:color="auto"/>
              <w:bottom w:val="single" w:sz="4" w:space="0" w:color="auto"/>
            </w:tcBorders>
          </w:tcPr>
          <w:p w:rsidR="0055414D" w:rsidRPr="0055414D" w:rsidRDefault="0055414D" w:rsidP="0055414D">
            <w:pPr>
              <w:spacing w:line="240" w:lineRule="exact"/>
              <w:ind w:left="200" w:hangingChars="100" w:hanging="200"/>
              <w:rPr>
                <w:rFonts w:ascii="BIZ UDPゴシック" w:eastAsia="BIZ UDPゴシック" w:hAnsi="BIZ UDPゴシック" w:cs="メイリオ"/>
                <w:b/>
                <w:sz w:val="20"/>
                <w:szCs w:val="18"/>
              </w:rPr>
            </w:pPr>
            <w:r w:rsidRPr="0055414D">
              <w:rPr>
                <w:rFonts w:ascii="BIZ UDPゴシック" w:eastAsia="BIZ UDPゴシック" w:hAnsi="BIZ UDPゴシック" w:cs="メイリオ" w:hint="eastAsia"/>
                <w:b/>
                <w:sz w:val="20"/>
                <w:szCs w:val="18"/>
              </w:rPr>
              <w:t>⑶　我が国の言語文化</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易しい文語調の短歌や俳句を音読したり暗唱したりするなどして，言葉の響きやリズムに親しむこと。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イ　長い間使われてきたことわざや慣用句，故事成語などの意味を知り，使うこと。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ウ　漢字が，へんやつくりなどから構成されていることについて理解すること。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エ　書写に関する次の事項を理解し使うこと。</w:t>
            </w:r>
          </w:p>
          <w:p w:rsidR="0055414D" w:rsidRPr="0055414D" w:rsidRDefault="0055414D" w:rsidP="0055414D">
            <w:pPr>
              <w:spacing w:line="240" w:lineRule="exact"/>
              <w:ind w:leftChars="100" w:left="41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文字の組立て方を理解し，形を整えて書くこと。</w:t>
            </w:r>
          </w:p>
          <w:p w:rsidR="0055414D" w:rsidRPr="0055414D" w:rsidRDefault="0055414D" w:rsidP="0055414D">
            <w:pPr>
              <w:spacing w:line="240" w:lineRule="exact"/>
              <w:ind w:leftChars="100" w:left="41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（イ）　漢字や仮名の大きさ，配列に注意して書くこと。</w:t>
            </w:r>
          </w:p>
          <w:p w:rsidR="0055414D" w:rsidRPr="0055414D" w:rsidRDefault="0055414D" w:rsidP="0055414D">
            <w:pPr>
              <w:spacing w:line="240" w:lineRule="exact"/>
              <w:ind w:leftChars="100" w:left="41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 xml:space="preserve">（ウ）　毛筆を使用して点画の書き方への理解を深め，筆圧などに注意して書くこと。 </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オ　幅広く読書に親しみ，読書が，必要な知識や情報を得ることに役立つことに気付くこと。</w:t>
            </w:r>
          </w:p>
        </w:tc>
        <w:tc>
          <w:tcPr>
            <w:tcW w:w="7004" w:type="dxa"/>
            <w:tcBorders>
              <w:top w:val="single" w:sz="4" w:space="0" w:color="auto"/>
              <w:bottom w:val="single" w:sz="4" w:space="0" w:color="auto"/>
              <w:right w:val="single" w:sz="18" w:space="0" w:color="auto"/>
            </w:tcBorders>
          </w:tcPr>
          <w:p w:rsidR="0055414D" w:rsidRPr="0055414D" w:rsidRDefault="0055414D" w:rsidP="0055414D">
            <w:pPr>
              <w:spacing w:line="240" w:lineRule="exact"/>
              <w:ind w:left="200" w:hangingChars="100" w:hanging="200"/>
              <w:rPr>
                <w:rFonts w:ascii="BIZ UDPゴシック" w:eastAsia="BIZ UDPゴシック" w:hAnsi="BIZ UDPゴシック" w:cs="メイリオ"/>
                <w:b/>
                <w:sz w:val="20"/>
                <w:szCs w:val="18"/>
              </w:rPr>
            </w:pPr>
            <w:r w:rsidRPr="0055414D">
              <w:rPr>
                <w:rFonts w:ascii="BIZ UDPゴシック" w:eastAsia="BIZ UDPゴシック" w:hAnsi="BIZ UDPゴシック" w:cs="メイリオ" w:hint="eastAsia"/>
                <w:b/>
                <w:sz w:val="20"/>
                <w:szCs w:val="18"/>
              </w:rPr>
              <w:t>⑶　我が国の言語文化</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親しみやすい古文や漢文，近代以降の文語調の文章を音読するなどして，言葉の響きやリズムに親しむこと。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イ　古典について解説した文章を読んだり作品の内容の大体を知ったりすることを通して，昔の人のものの見方や感じ方を知ること。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ウ　語句の由来などに関心をもつとともに，時間の経過による言葉の変化や世代による言葉の違いに気付き，共通語と方言との違いを理解すること。また，仮名及び漢字の由来，特質などについて理解すること。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エ　書写に関する次の事項を理解し使うこと。</w:t>
            </w:r>
          </w:p>
          <w:p w:rsidR="0055414D" w:rsidRPr="0055414D" w:rsidRDefault="0055414D" w:rsidP="0055414D">
            <w:pPr>
              <w:spacing w:line="240" w:lineRule="exact"/>
              <w:ind w:leftChars="100" w:left="41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（ア）　用紙全体との関係に注意して，文字の大きさや配列などを決めるとともに，書く速さを意識して書くこと。</w:t>
            </w:r>
          </w:p>
          <w:p w:rsidR="0055414D" w:rsidRPr="0055414D" w:rsidRDefault="0055414D" w:rsidP="0055414D">
            <w:pPr>
              <w:spacing w:line="240" w:lineRule="exact"/>
              <w:ind w:leftChars="100" w:left="41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（イ）　毛筆を使用して，穂先の動きと点画のつながりを意識して書くこと。</w:t>
            </w:r>
          </w:p>
          <w:p w:rsidR="0055414D" w:rsidRPr="0055414D" w:rsidRDefault="0055414D" w:rsidP="0055414D">
            <w:pPr>
              <w:spacing w:line="240" w:lineRule="exact"/>
              <w:ind w:leftChars="100" w:left="41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（ウ）　目的に応じて使用する筆記具を選び，その特徴を生かして書くこと。</w:t>
            </w:r>
          </w:p>
          <w:p w:rsidR="0055414D" w:rsidRPr="0055414D" w:rsidRDefault="0055414D" w:rsidP="0055414D">
            <w:pPr>
              <w:spacing w:line="240" w:lineRule="exact"/>
              <w:ind w:left="200" w:hangingChars="100" w:hanging="200"/>
              <w:rPr>
                <w:rFonts w:ascii="BIZ UDP明朝 Medium" w:eastAsia="BIZ UDP明朝 Medium" w:hAnsi="BIZ UDP明朝 Medium" w:cs="メイリオ"/>
                <w:sz w:val="20"/>
                <w:szCs w:val="18"/>
              </w:rPr>
            </w:pPr>
            <w:r w:rsidRPr="0055414D">
              <w:rPr>
                <w:rFonts w:ascii="BIZ UDP明朝 Medium" w:eastAsia="BIZ UDP明朝 Medium" w:hAnsi="BIZ UDP明朝 Medium" w:cs="メイリオ" w:hint="eastAsia"/>
                <w:sz w:val="20"/>
                <w:szCs w:val="18"/>
              </w:rPr>
              <w:t>オ　日常的に読書に親しみ，読書が，自分の考えを広げることに役立つことに気付くこと。</w:t>
            </w:r>
          </w:p>
        </w:tc>
      </w:tr>
    </w:tbl>
    <w:p w:rsidR="0055414D" w:rsidRPr="0055414D" w:rsidRDefault="0055414D"/>
    <w:p w:rsidR="0055414D" w:rsidRDefault="0055414D"/>
    <w:p w:rsidR="0055414D" w:rsidRDefault="0055414D"/>
    <w:p w:rsidR="0055414D" w:rsidRDefault="0055414D"/>
    <w:p w:rsidR="0055414D" w:rsidRDefault="0055414D"/>
    <w:p w:rsidR="0055414D" w:rsidRDefault="0055414D"/>
    <w:p w:rsidR="0055414D" w:rsidRDefault="0055414D"/>
    <w:p w:rsidR="0055414D" w:rsidRDefault="0055414D"/>
    <w:p w:rsidR="0055414D" w:rsidRDefault="0055414D"/>
    <w:p w:rsidR="0055414D" w:rsidRDefault="0055414D"/>
    <w:p w:rsidR="0055414D" w:rsidRDefault="0055414D"/>
    <w:tbl>
      <w:tblPr>
        <w:tblStyle w:val="a3"/>
        <w:tblW w:w="0" w:type="auto"/>
        <w:tblLook w:val="04A0" w:firstRow="1" w:lastRow="0" w:firstColumn="1" w:lastColumn="0" w:noHBand="0" w:noVBand="1"/>
      </w:tblPr>
      <w:tblGrid>
        <w:gridCol w:w="642"/>
        <w:gridCol w:w="2976"/>
        <w:gridCol w:w="2977"/>
        <w:gridCol w:w="2979"/>
        <w:gridCol w:w="2979"/>
        <w:gridCol w:w="3069"/>
        <w:gridCol w:w="3056"/>
        <w:gridCol w:w="2934"/>
      </w:tblGrid>
      <w:tr w:rsidR="00B4790A" w:rsidTr="00484EEF">
        <w:trPr>
          <w:trHeight w:val="198"/>
        </w:trPr>
        <w:tc>
          <w:tcPr>
            <w:tcW w:w="642" w:type="dxa"/>
            <w:vMerge w:val="restart"/>
            <w:tcBorders>
              <w:top w:val="nil"/>
              <w:left w:val="nil"/>
              <w:right w:val="single" w:sz="18" w:space="0" w:color="auto"/>
            </w:tcBorders>
            <w:shd w:val="clear" w:color="auto" w:fill="auto"/>
          </w:tcPr>
          <w:p w:rsidR="00B4790A" w:rsidRPr="00AC2C29" w:rsidRDefault="00B4790A" w:rsidP="00246FCA">
            <w:pPr>
              <w:adjustRightInd w:val="0"/>
              <w:snapToGrid w:val="0"/>
              <w:spacing w:line="280" w:lineRule="exact"/>
              <w:jc w:val="center"/>
              <w:rPr>
                <w:rFonts w:ascii="BIZ UDPゴシック" w:eastAsia="BIZ UDPゴシック" w:hAnsi="BIZ UDPゴシック" w:cs="メイリオ"/>
                <w:b/>
                <w:sz w:val="24"/>
                <w:szCs w:val="24"/>
              </w:rPr>
            </w:pPr>
          </w:p>
        </w:tc>
        <w:tc>
          <w:tcPr>
            <w:tcW w:w="8932" w:type="dxa"/>
            <w:gridSpan w:val="3"/>
            <w:tcBorders>
              <w:top w:val="single" w:sz="18" w:space="0" w:color="auto"/>
              <w:left w:val="single" w:sz="18" w:space="0" w:color="auto"/>
              <w:bottom w:val="single" w:sz="18" w:space="0" w:color="auto"/>
              <w:right w:val="single" w:sz="18" w:space="0" w:color="auto"/>
            </w:tcBorders>
            <w:shd w:val="clear" w:color="auto" w:fill="FF99FF"/>
          </w:tcPr>
          <w:p w:rsidR="00B4790A" w:rsidRPr="00AC2C29" w:rsidRDefault="00B4790A" w:rsidP="00246FCA">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小学部【国語】　内容</w:t>
            </w:r>
          </w:p>
        </w:tc>
        <w:tc>
          <w:tcPr>
            <w:tcW w:w="6048" w:type="dxa"/>
            <w:gridSpan w:val="2"/>
            <w:tcBorders>
              <w:top w:val="single" w:sz="18" w:space="0" w:color="auto"/>
              <w:left w:val="single" w:sz="18" w:space="0" w:color="auto"/>
              <w:bottom w:val="single" w:sz="18" w:space="0" w:color="auto"/>
              <w:right w:val="single" w:sz="4" w:space="0" w:color="auto"/>
            </w:tcBorders>
            <w:shd w:val="clear" w:color="auto" w:fill="FF0000"/>
          </w:tcPr>
          <w:p w:rsidR="00B4790A" w:rsidRDefault="00B4790A" w:rsidP="00246FCA">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中学部【国語】　内容</w:t>
            </w:r>
          </w:p>
        </w:tc>
        <w:tc>
          <w:tcPr>
            <w:tcW w:w="5990" w:type="dxa"/>
            <w:gridSpan w:val="2"/>
            <w:tcBorders>
              <w:top w:val="single" w:sz="18" w:space="0" w:color="auto"/>
              <w:left w:val="single" w:sz="18" w:space="0" w:color="auto"/>
              <w:bottom w:val="single" w:sz="18" w:space="0" w:color="auto"/>
              <w:right w:val="single" w:sz="18" w:space="0" w:color="auto"/>
            </w:tcBorders>
            <w:shd w:val="clear" w:color="auto" w:fill="66FFFF"/>
          </w:tcPr>
          <w:p w:rsidR="00B4790A" w:rsidRDefault="00B4790A" w:rsidP="00246FCA">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高等部【国語】　内容</w:t>
            </w:r>
          </w:p>
        </w:tc>
      </w:tr>
      <w:tr w:rsidR="00B4790A" w:rsidRPr="00A02D55" w:rsidTr="00B4790A">
        <w:trPr>
          <w:trHeight w:val="237"/>
        </w:trPr>
        <w:tc>
          <w:tcPr>
            <w:tcW w:w="642" w:type="dxa"/>
            <w:vMerge/>
            <w:tcBorders>
              <w:left w:val="nil"/>
              <w:bottom w:val="single" w:sz="18" w:space="0" w:color="auto"/>
              <w:right w:val="single" w:sz="18" w:space="0" w:color="auto"/>
            </w:tcBorders>
            <w:textDirection w:val="tbRlV"/>
            <w:vAlign w:val="center"/>
          </w:tcPr>
          <w:p w:rsidR="00B4790A" w:rsidRPr="00335806" w:rsidRDefault="00B4790A" w:rsidP="00246FCA">
            <w:pPr>
              <w:adjustRightInd w:val="0"/>
              <w:snapToGrid w:val="0"/>
              <w:spacing w:line="240" w:lineRule="exact"/>
              <w:ind w:left="113" w:right="113"/>
              <w:jc w:val="center"/>
              <w:rPr>
                <w:rFonts w:ascii="BIZ UDPゴシック" w:eastAsia="BIZ UDPゴシック" w:hAnsi="BIZ UDPゴシック" w:cs="メイリオ"/>
                <w:b/>
                <w:sz w:val="18"/>
                <w:szCs w:val="21"/>
              </w:rPr>
            </w:pPr>
          </w:p>
        </w:tc>
        <w:tc>
          <w:tcPr>
            <w:tcW w:w="2976" w:type="dxa"/>
            <w:tcBorders>
              <w:top w:val="single" w:sz="4" w:space="0" w:color="auto"/>
              <w:left w:val="single" w:sz="18" w:space="0" w:color="auto"/>
              <w:bottom w:val="single" w:sz="4" w:space="0" w:color="auto"/>
              <w:right w:val="single" w:sz="4" w:space="0" w:color="auto"/>
            </w:tcBorders>
            <w:vAlign w:val="center"/>
          </w:tcPr>
          <w:p w:rsidR="00B4790A" w:rsidRPr="00A02D55" w:rsidRDefault="00B4790A" w:rsidP="00246FCA">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977" w:type="dxa"/>
            <w:tcBorders>
              <w:top w:val="single" w:sz="4" w:space="0" w:color="auto"/>
              <w:bottom w:val="single" w:sz="4" w:space="0" w:color="auto"/>
              <w:right w:val="single" w:sz="4" w:space="0" w:color="auto"/>
            </w:tcBorders>
            <w:vAlign w:val="center"/>
          </w:tcPr>
          <w:p w:rsidR="00B4790A" w:rsidRPr="00A02D55" w:rsidRDefault="00B4790A" w:rsidP="00246FCA">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2979" w:type="dxa"/>
            <w:tcBorders>
              <w:top w:val="single" w:sz="4" w:space="0" w:color="auto"/>
              <w:bottom w:val="single" w:sz="4" w:space="0" w:color="auto"/>
              <w:right w:val="single" w:sz="18" w:space="0" w:color="auto"/>
            </w:tcBorders>
            <w:vAlign w:val="center"/>
          </w:tcPr>
          <w:p w:rsidR="00B4790A" w:rsidRPr="00A02D55" w:rsidRDefault="00B4790A" w:rsidP="00246FCA">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３</w:t>
            </w:r>
            <w:r w:rsidRPr="00A02D55">
              <w:rPr>
                <w:rFonts w:ascii="BIZ UDPゴシック" w:eastAsia="BIZ UDPゴシック" w:hAnsi="BIZ UDPゴシック" w:cs="メイリオ" w:hint="eastAsia"/>
                <w:b/>
                <w:sz w:val="18"/>
                <w:szCs w:val="18"/>
              </w:rPr>
              <w:t>段階</w:t>
            </w:r>
          </w:p>
        </w:tc>
        <w:tc>
          <w:tcPr>
            <w:tcW w:w="2979" w:type="dxa"/>
            <w:tcBorders>
              <w:top w:val="single" w:sz="4" w:space="0" w:color="auto"/>
              <w:bottom w:val="single" w:sz="4" w:space="0" w:color="auto"/>
              <w:right w:val="single" w:sz="4" w:space="0" w:color="auto"/>
            </w:tcBorders>
            <w:vAlign w:val="center"/>
          </w:tcPr>
          <w:p w:rsidR="00B4790A" w:rsidRPr="00A02D55" w:rsidRDefault="00B4790A" w:rsidP="00246FCA">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3069" w:type="dxa"/>
            <w:tcBorders>
              <w:top w:val="single" w:sz="4" w:space="0" w:color="auto"/>
              <w:left w:val="single" w:sz="4" w:space="0" w:color="auto"/>
              <w:bottom w:val="single" w:sz="4" w:space="0" w:color="auto"/>
              <w:right w:val="single" w:sz="18" w:space="0" w:color="auto"/>
            </w:tcBorders>
            <w:vAlign w:val="center"/>
          </w:tcPr>
          <w:p w:rsidR="00B4790A" w:rsidRPr="00A02D55" w:rsidRDefault="00B4790A" w:rsidP="00246FCA">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3056" w:type="dxa"/>
            <w:tcBorders>
              <w:top w:val="single" w:sz="4" w:space="0" w:color="auto"/>
              <w:left w:val="single" w:sz="18" w:space="0" w:color="auto"/>
              <w:bottom w:val="single" w:sz="4" w:space="0" w:color="auto"/>
              <w:right w:val="single" w:sz="4" w:space="0" w:color="auto"/>
            </w:tcBorders>
            <w:vAlign w:val="center"/>
          </w:tcPr>
          <w:p w:rsidR="00B4790A" w:rsidRPr="00A02D55" w:rsidRDefault="00B4790A" w:rsidP="00246FCA">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934" w:type="dxa"/>
            <w:tcBorders>
              <w:top w:val="single" w:sz="4" w:space="0" w:color="auto"/>
              <w:left w:val="single" w:sz="4" w:space="0" w:color="auto"/>
              <w:bottom w:val="single" w:sz="4" w:space="0" w:color="auto"/>
              <w:right w:val="single" w:sz="18" w:space="0" w:color="auto"/>
            </w:tcBorders>
            <w:vAlign w:val="center"/>
          </w:tcPr>
          <w:p w:rsidR="00B4790A" w:rsidRPr="00A02D55" w:rsidRDefault="00B4790A" w:rsidP="00246FCA">
            <w:pPr>
              <w:spacing w:line="20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6E718B" w:rsidRPr="00527B4D" w:rsidTr="00B4790A">
        <w:trPr>
          <w:trHeight w:val="3107"/>
        </w:trPr>
        <w:tc>
          <w:tcPr>
            <w:tcW w:w="642" w:type="dxa"/>
            <w:vMerge w:val="restart"/>
            <w:tcBorders>
              <w:top w:val="single" w:sz="18" w:space="0" w:color="auto"/>
              <w:left w:val="single" w:sz="18" w:space="0" w:color="auto"/>
              <w:right w:val="single" w:sz="18" w:space="0" w:color="auto"/>
            </w:tcBorders>
            <w:textDirection w:val="tbRlV"/>
            <w:vAlign w:val="center"/>
          </w:tcPr>
          <w:p w:rsidR="006E718B" w:rsidRPr="00A02D55" w:rsidRDefault="006E718B" w:rsidP="00A02D55">
            <w:pPr>
              <w:spacing w:line="200" w:lineRule="exact"/>
              <w:ind w:left="113" w:right="113"/>
              <w:jc w:val="center"/>
              <w:rPr>
                <w:rFonts w:ascii="BIZ UDPゴシック" w:eastAsia="BIZ UDPゴシック" w:hAnsi="BIZ UDPゴシック" w:cs="メイリオ"/>
                <w:b/>
                <w:sz w:val="18"/>
                <w:szCs w:val="18"/>
              </w:rPr>
            </w:pPr>
            <w:r w:rsidRPr="00476B1E">
              <w:rPr>
                <w:rFonts w:ascii="BIZ UDPゴシック" w:eastAsia="BIZ UDPゴシック" w:hAnsi="BIZ UDPゴシック" w:cs="メイリオ" w:hint="eastAsia"/>
                <w:b/>
                <w:sz w:val="18"/>
                <w:szCs w:val="18"/>
              </w:rPr>
              <w:t>思考力</w:t>
            </w:r>
            <w:r>
              <w:rPr>
                <w:rFonts w:ascii="BIZ UDPゴシック" w:eastAsia="BIZ UDPゴシック" w:hAnsi="BIZ UDPゴシック" w:cs="メイリオ" w:hint="eastAsia"/>
                <w:b/>
                <w:sz w:val="18"/>
                <w:szCs w:val="18"/>
              </w:rPr>
              <w:t>・判断力・表現力等</w:t>
            </w:r>
          </w:p>
        </w:tc>
        <w:tc>
          <w:tcPr>
            <w:tcW w:w="2976" w:type="dxa"/>
            <w:tcBorders>
              <w:top w:val="single" w:sz="4" w:space="0" w:color="auto"/>
              <w:left w:val="single" w:sz="18" w:space="0" w:color="auto"/>
              <w:bottom w:val="single" w:sz="4"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Ａ　聞くこと・話すこと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教師の話や読み聞かせに応じ，音声を模倣したり，表情や身振り，簡単な話し言葉などで表現したりすること。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身近な人からの話し掛けに注目したり，応じて答えたりすること。</w:t>
            </w:r>
          </w:p>
          <w:p w:rsidR="006E718B" w:rsidRPr="0055414D" w:rsidRDefault="006E718B" w:rsidP="00370E2C">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伝えたいことを思い浮かべ，身振りや音声などで表すこと。</w:t>
            </w:r>
          </w:p>
          <w:p w:rsidR="006E718B" w:rsidRPr="0055414D" w:rsidRDefault="006E718B" w:rsidP="003C6B02">
            <w:pPr>
              <w:spacing w:line="200" w:lineRule="exact"/>
              <w:rPr>
                <w:rFonts w:ascii="BIZ UDP明朝 Medium" w:eastAsia="BIZ UDP明朝 Medium" w:hAnsi="BIZ UDP明朝 Medium" w:cs="メイリオ"/>
                <w:kern w:val="0"/>
                <w:sz w:val="18"/>
                <w:szCs w:val="18"/>
              </w:rPr>
            </w:pPr>
          </w:p>
          <w:p w:rsidR="006E718B" w:rsidRPr="0055414D" w:rsidRDefault="006E718B" w:rsidP="003C6B02">
            <w:pPr>
              <w:spacing w:line="200" w:lineRule="exact"/>
              <w:rPr>
                <w:rFonts w:ascii="BIZ UDP明朝 Medium" w:eastAsia="BIZ UDP明朝 Medium" w:hAnsi="BIZ UDP明朝 Medium" w:cs="メイリオ"/>
                <w:kern w:val="0"/>
                <w:sz w:val="18"/>
                <w:szCs w:val="18"/>
              </w:rPr>
            </w:pPr>
          </w:p>
          <w:p w:rsidR="006E718B" w:rsidRPr="0055414D" w:rsidRDefault="006E718B" w:rsidP="003C6B02">
            <w:pPr>
              <w:spacing w:line="200" w:lineRule="exact"/>
              <w:rPr>
                <w:rFonts w:ascii="BIZ UDP明朝 Medium" w:eastAsia="BIZ UDP明朝 Medium" w:hAnsi="BIZ UDP明朝 Medium" w:cs="メイリオ"/>
                <w:kern w:val="0"/>
                <w:sz w:val="18"/>
                <w:szCs w:val="18"/>
              </w:rPr>
            </w:pPr>
          </w:p>
          <w:p w:rsidR="006E718B" w:rsidRPr="0055414D" w:rsidRDefault="006E718B" w:rsidP="003C6B02">
            <w:pPr>
              <w:spacing w:line="200" w:lineRule="exact"/>
              <w:rPr>
                <w:rFonts w:ascii="BIZ UDP明朝 Medium" w:eastAsia="BIZ UDP明朝 Medium" w:hAnsi="BIZ UDP明朝 Medium" w:cs="メイリオ"/>
                <w:kern w:val="0"/>
                <w:sz w:val="18"/>
                <w:szCs w:val="18"/>
              </w:rPr>
            </w:pPr>
          </w:p>
          <w:p w:rsidR="006E718B" w:rsidRPr="0055414D" w:rsidRDefault="006E718B" w:rsidP="003C6B02">
            <w:pPr>
              <w:spacing w:line="200" w:lineRule="exact"/>
              <w:rPr>
                <w:rFonts w:ascii="BIZ UDP明朝 Medium" w:eastAsia="BIZ UDP明朝 Medium" w:hAnsi="BIZ UDP明朝 Medium" w:cs="メイリオ"/>
                <w:kern w:val="0"/>
                <w:sz w:val="18"/>
                <w:szCs w:val="18"/>
              </w:rPr>
            </w:pPr>
          </w:p>
          <w:p w:rsidR="006E718B" w:rsidRPr="0055414D" w:rsidRDefault="006E718B" w:rsidP="003C6B02">
            <w:pPr>
              <w:spacing w:line="200" w:lineRule="exact"/>
              <w:rPr>
                <w:rFonts w:ascii="BIZ UDP明朝 Medium" w:eastAsia="BIZ UDP明朝 Medium" w:hAnsi="BIZ UDP明朝 Medium" w:cs="メイリオ"/>
                <w:kern w:val="0"/>
                <w:sz w:val="18"/>
                <w:szCs w:val="18"/>
              </w:rPr>
            </w:pPr>
          </w:p>
        </w:tc>
        <w:tc>
          <w:tcPr>
            <w:tcW w:w="2977" w:type="dxa"/>
            <w:tcBorders>
              <w:top w:val="single" w:sz="4" w:space="0" w:color="auto"/>
              <w:bottom w:val="single" w:sz="4"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Ａ　聞くこと・話すこと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身近な人の話に慣れ，簡単な事柄と語句などを結び付けたり，語句などから事柄を思い浮かべたりすること。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簡単な指示や説明を聞き，その指示等に応じた行動をすること。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体験したことなどについて，伝えたいことを考えること。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挨拶をしたり，簡単な台詞などを表現したりすること。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p>
        </w:tc>
        <w:tc>
          <w:tcPr>
            <w:tcW w:w="2979" w:type="dxa"/>
            <w:tcBorders>
              <w:top w:val="single" w:sz="4" w:space="0" w:color="auto"/>
              <w:bottom w:val="single" w:sz="4" w:space="0" w:color="auto"/>
              <w:right w:val="single" w:sz="18"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Ａ　聞くこと・話すこと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絵本の読み聞かせなどを通して，出来事など話の大体を聞き取ること。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経験したことを思い浮かべ，伝えたいことを考えること。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見聞きしたことなどのあらましや自分の気持ちなどについて思い付いたり，考えたりすること。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挨拶や電話の受け答えなど，決まった言い方を使うこと。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相手に伝わるよう，発音や声の大きさに気を付けること。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カ　相手の話に関心をもち，自分の思いや考えを相手に伝えたり，相手の思いや考えを受け止めたりすること。</w:t>
            </w:r>
          </w:p>
        </w:tc>
        <w:tc>
          <w:tcPr>
            <w:tcW w:w="2979" w:type="dxa"/>
            <w:tcBorders>
              <w:top w:val="single" w:sz="4" w:space="0" w:color="auto"/>
              <w:bottom w:val="single" w:sz="4" w:space="0" w:color="auto"/>
              <w:right w:val="single" w:sz="4" w:space="0" w:color="auto"/>
            </w:tcBorders>
          </w:tcPr>
          <w:p w:rsidR="006E718B" w:rsidRPr="0055414D" w:rsidRDefault="006E718B" w:rsidP="003C6B02">
            <w:pPr>
              <w:spacing w:line="200" w:lineRule="exact"/>
              <w:ind w:left="180" w:hangingChars="100" w:hanging="180"/>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Ａ　聞くこと・話すこと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身近な人の話や簡単な放送などを聞き，聞いたことを書き留めたり分からないことを聞き返したりして，話の大体を捉えること。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話す事柄を思い浮かべ，伝えたいことを決めること。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見聞きしたことや経験したこと，自分の意見などについて，内容の大体が伝わるように伝える順序等を考えること。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自己紹介や電話の受け答えなど，相手や目的に応じた話し方で話すこと。</w:t>
            </w:r>
          </w:p>
          <w:p w:rsidR="006E718B" w:rsidRPr="0055414D" w:rsidRDefault="006E718B" w:rsidP="00A02D55">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相手の話に関心をもち，分かったことや感じたことを伝え合い，考えをもつこと。</w:t>
            </w:r>
          </w:p>
        </w:tc>
        <w:tc>
          <w:tcPr>
            <w:tcW w:w="3069" w:type="dxa"/>
            <w:tcBorders>
              <w:top w:val="single" w:sz="4" w:space="0" w:color="auto"/>
              <w:left w:val="single" w:sz="4" w:space="0" w:color="auto"/>
              <w:bottom w:val="single" w:sz="4" w:space="0" w:color="auto"/>
              <w:right w:val="single" w:sz="18" w:space="0" w:color="auto"/>
            </w:tcBorders>
          </w:tcPr>
          <w:p w:rsidR="006E718B" w:rsidRPr="0055414D" w:rsidRDefault="006E718B" w:rsidP="003C6B02">
            <w:pPr>
              <w:spacing w:line="200" w:lineRule="exact"/>
              <w:ind w:left="180" w:hangingChars="100" w:hanging="180"/>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Ａ　聞くこと・話すこと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身近な人の話や放送などを聞きながら，聞いたことを簡単に書き留めたり，分からないときは聞き返したりして，内容の大体を捉えること。</w:t>
            </w:r>
          </w:p>
          <w:p w:rsidR="006E718B" w:rsidRPr="0055414D" w:rsidRDefault="006E718B" w:rsidP="00762ED3">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相手や目的に応じて，自分の伝えたいことを明確にすること。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見聞きしたことや経験したこと，自分の意見やその理由について，内容の大体が伝わるように伝える順序や伝え方を考えること。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相手に伝わるように発音や声の大きさ，速さに気を付けて話したり，必要な話し方を工夫したりすること。</w:t>
            </w:r>
          </w:p>
          <w:p w:rsidR="006E718B" w:rsidRPr="0055414D" w:rsidRDefault="006E718B" w:rsidP="00A02D55">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物事を決めるために，簡単な役割や進め方に沿って話し合い，考えをまとめること。</w:t>
            </w:r>
          </w:p>
        </w:tc>
        <w:tc>
          <w:tcPr>
            <w:tcW w:w="3056" w:type="dxa"/>
            <w:tcBorders>
              <w:top w:val="single" w:sz="4" w:space="0" w:color="auto"/>
              <w:left w:val="single" w:sz="18" w:space="0" w:color="auto"/>
              <w:bottom w:val="single" w:sz="4" w:space="0" w:color="auto"/>
              <w:right w:val="single" w:sz="4"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Ａ　聞くこと・話すこと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社会の中で関わる人の話などを，話し手が伝えたいことの中心に注意して聞き，話の内容を捉えること。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目的に応じて，話題を決め，集めた材料を比較するなど伝え合うために必要な事柄を選ぶこと。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話の中心が明確になるよう話の構成を考えること。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相手に伝わるように，言葉の抑揚や強弱，間の取り方などを工夫すること。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目的や進め方を確認し，司会などの役割を果たしながら話し合い，互いの意見の共通点や相違点に着目して，考えをまとめること。</w:t>
            </w:r>
          </w:p>
        </w:tc>
        <w:tc>
          <w:tcPr>
            <w:tcW w:w="2934" w:type="dxa"/>
            <w:tcBorders>
              <w:top w:val="single" w:sz="4" w:space="0" w:color="auto"/>
              <w:left w:val="single" w:sz="4" w:space="0" w:color="auto"/>
              <w:bottom w:val="single" w:sz="4" w:space="0" w:color="auto"/>
              <w:right w:val="single" w:sz="18"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Ａ　聞くこと・話すこと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社会の中で関わる人の話などについて，話し手の目的や自分が聞きたいことの中心を捉え，その内容を捉えること。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目的や意図に応じて，話題を決め，集めた材料を比較したり分類したりして，伝え合う内容を検討すること。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話の内容が明確になるように，話の構成を考えること。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資料を活用するなどして，自分の考えが伝わるように表現を工夫すること。</w:t>
            </w:r>
          </w:p>
          <w:p w:rsidR="006E718B" w:rsidRPr="0055414D" w:rsidRDefault="006E718B" w:rsidP="00A02D55">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互いの立場や意図を明確にしながら，計画的に話し合い，考えを広げたりまとめたりすること。</w:t>
            </w:r>
          </w:p>
        </w:tc>
      </w:tr>
      <w:tr w:rsidR="006E718B" w:rsidRPr="00527B4D" w:rsidTr="00DC5690">
        <w:trPr>
          <w:trHeight w:val="3476"/>
        </w:trPr>
        <w:tc>
          <w:tcPr>
            <w:tcW w:w="642" w:type="dxa"/>
            <w:vMerge/>
            <w:tcBorders>
              <w:left w:val="single" w:sz="18" w:space="0" w:color="auto"/>
              <w:right w:val="single" w:sz="18" w:space="0" w:color="auto"/>
            </w:tcBorders>
          </w:tcPr>
          <w:p w:rsidR="006E718B" w:rsidRPr="00476B1E" w:rsidRDefault="006E718B" w:rsidP="00146CB9">
            <w:pPr>
              <w:spacing w:line="200" w:lineRule="exact"/>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4"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Ｂ　書くこと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身近な人との関わりや出来事について，伝えたいことを思い浮かべたり，選んだりすること。</w:t>
            </w:r>
          </w:p>
          <w:p w:rsidR="006E718B" w:rsidRPr="0055414D" w:rsidRDefault="006E718B" w:rsidP="00370E2C">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文字に興味をもち，書こうとすること。</w:t>
            </w:r>
          </w:p>
        </w:tc>
        <w:tc>
          <w:tcPr>
            <w:tcW w:w="2977" w:type="dxa"/>
            <w:tcBorders>
              <w:top w:val="single" w:sz="4" w:space="0" w:color="auto"/>
              <w:bottom w:val="single" w:sz="4"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Ｂ　書くこと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経験したことのうち身近なことについて，写真などを手掛かりにして，伝えたいことを思い浮かべたり，選んだりすること。</w:t>
            </w:r>
          </w:p>
          <w:p w:rsidR="006E718B" w:rsidRPr="0055414D" w:rsidRDefault="006E718B" w:rsidP="00370E2C">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自分の名前や物の名前を文字で表すことができることを知り，簡単な平仮名をなぞったり，書いたりすること。</w:t>
            </w:r>
          </w:p>
        </w:tc>
        <w:tc>
          <w:tcPr>
            <w:tcW w:w="2979" w:type="dxa"/>
            <w:tcBorders>
              <w:top w:val="single" w:sz="4" w:space="0" w:color="auto"/>
              <w:bottom w:val="single" w:sz="4" w:space="0" w:color="auto"/>
              <w:right w:val="single" w:sz="18"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Ｂ　書くこと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身近で見聞きしたり，経験したりしたことについて書きたいことを見付け，その題材に必要な事柄を集めること。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見聞きしたり，経験したりしたことから，伝えたい事柄の順序を考えること。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b/>
                <w:kern w:val="0"/>
                <w:sz w:val="18"/>
                <w:szCs w:val="18"/>
              </w:rPr>
            </w:pPr>
            <w:r w:rsidRPr="0055414D">
              <w:rPr>
                <w:rFonts w:ascii="BIZ UDP明朝 Medium" w:eastAsia="BIZ UDP明朝 Medium" w:hAnsi="BIZ UDP明朝 Medium" w:cs="メイリオ" w:hint="eastAsia"/>
                <w:kern w:val="0"/>
                <w:sz w:val="18"/>
                <w:szCs w:val="18"/>
              </w:rPr>
              <w:t>ウ　見聞きしたり，経験したりしたことについて，簡単な語句や短い文を書く</w:t>
            </w:r>
            <w:r w:rsidRPr="0055414D">
              <w:rPr>
                <w:rFonts w:ascii="BIZ UDP明朝 Medium" w:eastAsia="BIZ UDP明朝 Medium" w:hAnsi="BIZ UDP明朝 Medium" w:cs="メイリオ" w:hint="eastAsia"/>
                <w:b/>
                <w:kern w:val="0"/>
                <w:sz w:val="18"/>
                <w:szCs w:val="18"/>
              </w:rPr>
              <w:t>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書いた語句や文を読み，間違いを正すこと。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文などに対して感じたことを伝えること。</w:t>
            </w:r>
          </w:p>
        </w:tc>
        <w:tc>
          <w:tcPr>
            <w:tcW w:w="2979" w:type="dxa"/>
            <w:tcBorders>
              <w:top w:val="single" w:sz="4" w:space="0" w:color="auto"/>
              <w:bottom w:val="single" w:sz="4" w:space="0" w:color="auto"/>
              <w:right w:val="single" w:sz="4" w:space="0" w:color="auto"/>
            </w:tcBorders>
          </w:tcPr>
          <w:p w:rsidR="006E718B" w:rsidRPr="0055414D" w:rsidRDefault="006E718B" w:rsidP="003C6B02">
            <w:pPr>
              <w:spacing w:line="200" w:lineRule="exact"/>
              <w:ind w:left="180" w:hangingChars="100" w:hanging="180"/>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Ｂ　書くこと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見聞きしたことや経験したことの中から，伝えたい事柄を選び，書く内容を大まかにまとめること。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相手に伝わるように事柄の順序に沿って簡単な構成を考えること。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文の構成，語句の使い方に気を付けて書くこと。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自分が書いたものを読み返し，間違いを正すこと。</w:t>
            </w:r>
          </w:p>
          <w:p w:rsidR="006E718B" w:rsidRPr="0055414D" w:rsidRDefault="006E718B" w:rsidP="00370E2C">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文章に対する感想をもち，伝え合うこと。</w:t>
            </w:r>
          </w:p>
        </w:tc>
        <w:tc>
          <w:tcPr>
            <w:tcW w:w="3069" w:type="dxa"/>
            <w:tcBorders>
              <w:top w:val="single" w:sz="4" w:space="0" w:color="auto"/>
              <w:left w:val="single" w:sz="4" w:space="0" w:color="auto"/>
              <w:bottom w:val="single" w:sz="4" w:space="0" w:color="auto"/>
              <w:right w:val="single" w:sz="18" w:space="0" w:color="auto"/>
            </w:tcBorders>
          </w:tcPr>
          <w:p w:rsidR="006E718B" w:rsidRPr="0055414D" w:rsidRDefault="006E718B" w:rsidP="003C6B02">
            <w:pPr>
              <w:spacing w:line="200" w:lineRule="exact"/>
              <w:ind w:left="180" w:hangingChars="100" w:hanging="180"/>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Ｂ　書くこと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相手や目的を意識して，見聞きしたことや経験したことの中から書くことを選び，伝えたいことを明確にすること。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書く内容の中心を決め，自分の考えと理由などとの関係を明確にして，文章の構成を考えること。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事実と自分の考えとの違いなどが相手に伝わるように書き表し方を工夫すること。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文章を読み返す習慣を身に付け，間違いを正したり，語と語との続き方を確かめたりすること。</w:t>
            </w:r>
          </w:p>
          <w:p w:rsidR="006E718B" w:rsidRPr="0055414D" w:rsidRDefault="006E718B" w:rsidP="00370E2C">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文章に対する感想を伝え合い，内容や表現のよいところを見付けること。</w:t>
            </w:r>
          </w:p>
        </w:tc>
        <w:tc>
          <w:tcPr>
            <w:tcW w:w="3056" w:type="dxa"/>
            <w:tcBorders>
              <w:top w:val="single" w:sz="4" w:space="0" w:color="auto"/>
              <w:left w:val="single" w:sz="18" w:space="0" w:color="auto"/>
              <w:bottom w:val="single" w:sz="4" w:space="0" w:color="auto"/>
              <w:right w:val="single" w:sz="4"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Ｂ　書くこと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相手や目的を意識して，書くことを決め，集めた材料を比較するなど，伝えたいことを明確にすること。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書く内容の中心を決め，内容のまとまりで段落をつくったり，段落相互の関係に注意したりして，文章の構成を考えること。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自分の考えとそれを支える理由や事例との関係を明確にして，書き表し方を工夫すること。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間違いを正したり，相手や目的を意識した表現になっているかを確かめたりして，文や文章を整えること。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書こうとしたことが明確になっているかなど，文章に対する感想や意見を伝え合い，自分の文章のよいところを見付けること。</w:t>
            </w:r>
          </w:p>
        </w:tc>
        <w:tc>
          <w:tcPr>
            <w:tcW w:w="2934" w:type="dxa"/>
            <w:tcBorders>
              <w:top w:val="single" w:sz="4" w:space="0" w:color="auto"/>
              <w:left w:val="single" w:sz="4" w:space="0" w:color="auto"/>
              <w:bottom w:val="single" w:sz="4" w:space="0" w:color="auto"/>
              <w:right w:val="single" w:sz="18"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Ｂ　書くこと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目的や意図に応じて，書くことを決め，集めた材料を比較したり分類したりして，伝えたいことを明確にすること。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筋道の通った文章となるように，文章全体の構成を考えること。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目的や意図に応じて簡単に書いたり詳しく書いたりするとともに，事実と感想，意見とを区別して書いたりするなど，自分の考えが伝わるように書き表し方を工夫すること。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引用したり，図表やグラフなどを用いたりして，自分の考えが伝わるように書き表し方を工夫すること。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文章全体の構成や書き表し方などに着目して，文や文章を整えること。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カ　文章全体の構成が明確になっているかなど，文章に対する感想や意見を伝え合い，自分の文章のよいところを見付けること。</w:t>
            </w:r>
          </w:p>
        </w:tc>
      </w:tr>
      <w:tr w:rsidR="006E718B" w:rsidRPr="00527B4D" w:rsidTr="00DC5690">
        <w:trPr>
          <w:trHeight w:val="2827"/>
        </w:trPr>
        <w:tc>
          <w:tcPr>
            <w:tcW w:w="642" w:type="dxa"/>
            <w:vMerge/>
            <w:tcBorders>
              <w:left w:val="single" w:sz="18" w:space="0" w:color="auto"/>
              <w:bottom w:val="single" w:sz="18" w:space="0" w:color="auto"/>
              <w:right w:val="single" w:sz="18" w:space="0" w:color="auto"/>
            </w:tcBorders>
          </w:tcPr>
          <w:p w:rsidR="006E718B" w:rsidRPr="00476B1E" w:rsidRDefault="006E718B" w:rsidP="00146CB9">
            <w:pPr>
              <w:spacing w:line="200" w:lineRule="exact"/>
              <w:rPr>
                <w:rFonts w:ascii="BIZ UDPゴシック" w:eastAsia="BIZ UDPゴシック" w:hAnsi="BIZ UDPゴシック" w:cs="メイリオ"/>
                <w:b/>
                <w:sz w:val="18"/>
                <w:szCs w:val="18"/>
              </w:rPr>
            </w:pPr>
          </w:p>
        </w:tc>
        <w:tc>
          <w:tcPr>
            <w:tcW w:w="2976" w:type="dxa"/>
            <w:tcBorders>
              <w:top w:val="single" w:sz="4" w:space="0" w:color="auto"/>
              <w:left w:val="single" w:sz="18" w:space="0" w:color="auto"/>
              <w:bottom w:val="single" w:sz="18"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 xml:space="preserve">Ｃ　読むこと　</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教師と一緒に絵本などを見て，示された身近な事物や生き物などに気付き，注目すること。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絵本などを見て，知っている事物や出来事などを指さしなどで表現すること。</w:t>
            </w:r>
          </w:p>
          <w:p w:rsidR="006E718B" w:rsidRPr="0055414D" w:rsidRDefault="006E718B" w:rsidP="00370E2C">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絵や矢印などの記号で表された意味に応じ，行動すること。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絵本などを見て，次の場面を楽しみにしたり，登場人物の動きなどを模倣したりすること。</w:t>
            </w:r>
          </w:p>
        </w:tc>
        <w:tc>
          <w:tcPr>
            <w:tcW w:w="2977" w:type="dxa"/>
            <w:tcBorders>
              <w:top w:val="single" w:sz="4" w:space="0" w:color="auto"/>
              <w:bottom w:val="single" w:sz="18"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 xml:space="preserve">Ｃ　読むこと　</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教師と一緒に絵本などを見て，登場するものや動作などを思い浮かべること。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教師と一緒に絵本などを見て，時間の経過などの大体を捉えること。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日常生活でよく使われている表示などの特徴に気付き，読もうとしたり，表された意味に応じた行動をしたりすること。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絵本などを見て，好きな場面を伝えたり，言葉などを模倣したりすること。</w:t>
            </w:r>
          </w:p>
        </w:tc>
        <w:tc>
          <w:tcPr>
            <w:tcW w:w="2979" w:type="dxa"/>
            <w:tcBorders>
              <w:top w:val="single" w:sz="4" w:space="0" w:color="auto"/>
              <w:bottom w:val="single" w:sz="18" w:space="0" w:color="auto"/>
              <w:right w:val="single" w:sz="18"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 xml:space="preserve">Ｃ　読むこと　</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絵本や易しい読み物などを読み，挿絵と結び付けて登場人物の行動や場面の様子などを想像すること。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絵本や易しい読み物などを読み，時間的な順序など内容の大体を捉えること。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日常生活で必要な語句や文，看板などを読み，必要な物を選んだり行動したりすること。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登場人物になったつもりで，音読したり演じたりすること。</w:t>
            </w:r>
          </w:p>
        </w:tc>
        <w:tc>
          <w:tcPr>
            <w:tcW w:w="2979" w:type="dxa"/>
            <w:tcBorders>
              <w:top w:val="single" w:sz="4" w:space="0" w:color="auto"/>
              <w:bottom w:val="single" w:sz="18" w:space="0" w:color="auto"/>
              <w:right w:val="single" w:sz="4" w:space="0" w:color="auto"/>
            </w:tcBorders>
          </w:tcPr>
          <w:p w:rsidR="006E718B" w:rsidRPr="0055414D" w:rsidRDefault="006E718B" w:rsidP="003C6B02">
            <w:pPr>
              <w:spacing w:line="200" w:lineRule="exact"/>
              <w:ind w:left="180" w:hangingChars="100" w:hanging="180"/>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Ｃ　読むこと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簡単な文や文章を読み，情景や場面の様子，登場人物の心情などを想像すること。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語や語句の意味を基に時間的な順序や事柄の順序など内容の大体を捉えること。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日常生活で必要な語句や文章などを読み，行動すること。</w:t>
            </w:r>
          </w:p>
          <w:p w:rsidR="006E718B" w:rsidRPr="0055414D" w:rsidRDefault="006E718B" w:rsidP="00370E2C">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文章を読んで分かったことを伝えたり，感想をもったりすること。</w:t>
            </w:r>
          </w:p>
        </w:tc>
        <w:tc>
          <w:tcPr>
            <w:tcW w:w="3069" w:type="dxa"/>
            <w:tcBorders>
              <w:top w:val="single" w:sz="4" w:space="0" w:color="auto"/>
              <w:left w:val="single" w:sz="4" w:space="0" w:color="auto"/>
              <w:bottom w:val="single" w:sz="18" w:space="0" w:color="auto"/>
              <w:right w:val="single" w:sz="18" w:space="0" w:color="auto"/>
            </w:tcBorders>
          </w:tcPr>
          <w:p w:rsidR="006E718B" w:rsidRPr="0055414D" w:rsidRDefault="006E718B" w:rsidP="003C6B02">
            <w:pPr>
              <w:spacing w:line="200" w:lineRule="exact"/>
              <w:ind w:left="180" w:hangingChars="100" w:hanging="180"/>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 xml:space="preserve">Ｃ　読むこと　</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様々な読み物を読み，情景や場面の様子，登場人物の心情などを想像すること。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語と語や文と文との関係を基に，出来事の順序や気持ちの変化など内容の大体を捉えること。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日常生活や社会生活，職業生活に必要な語句，文章，表示などの意味を読み取り，行動すること。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中心となる語句や文を明確にしながら読むこと。</w:t>
            </w:r>
          </w:p>
          <w:p w:rsidR="006E718B" w:rsidRPr="0055414D" w:rsidRDefault="006E718B" w:rsidP="00A02D55">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読んで感じたことや分かったことを伝え合い，一人一人の感じ方などに違いがあることに気付くこと。</w:t>
            </w:r>
          </w:p>
        </w:tc>
        <w:tc>
          <w:tcPr>
            <w:tcW w:w="3056" w:type="dxa"/>
            <w:tcBorders>
              <w:top w:val="single" w:sz="4" w:space="0" w:color="auto"/>
              <w:left w:val="single" w:sz="18" w:space="0" w:color="auto"/>
              <w:bottom w:val="single" w:sz="18" w:space="0" w:color="auto"/>
              <w:right w:val="single" w:sz="4"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 xml:space="preserve">Ｃ　読むこと　</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登場人物の行動や心情などについて，叙述を基に捉えること。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段落相互の関係に着目しながら，考えとそれを支える理由や事例との関係などについて，叙述を基に捉えること。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登場人物の心情や情景について，場面と結び付けて具体的に想像すること。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目的を意識して，中心となる語や文を見付けて要約すること。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文章を読んで理解したことに基づいて，感想や考えをもつこと。</w:t>
            </w:r>
          </w:p>
        </w:tc>
        <w:tc>
          <w:tcPr>
            <w:tcW w:w="2934" w:type="dxa"/>
            <w:tcBorders>
              <w:top w:val="single" w:sz="4" w:space="0" w:color="auto"/>
              <w:left w:val="single" w:sz="4" w:space="0" w:color="auto"/>
              <w:bottom w:val="single" w:sz="18" w:space="0" w:color="auto"/>
              <w:right w:val="single" w:sz="18" w:space="0" w:color="auto"/>
            </w:tcBorders>
          </w:tcPr>
          <w:p w:rsidR="006E718B" w:rsidRPr="0055414D" w:rsidRDefault="006E718B" w:rsidP="003C6B02">
            <w:pPr>
              <w:spacing w:line="200" w:lineRule="exact"/>
              <w:rPr>
                <w:rFonts w:ascii="BIZ UDPゴシック" w:eastAsia="BIZ UDPゴシック" w:hAnsi="BIZ UDPゴシック" w:cs="メイリオ"/>
                <w:b/>
                <w:kern w:val="0"/>
                <w:sz w:val="18"/>
                <w:szCs w:val="18"/>
              </w:rPr>
            </w:pPr>
            <w:r w:rsidRPr="0055414D">
              <w:rPr>
                <w:rFonts w:ascii="BIZ UDPゴシック" w:eastAsia="BIZ UDPゴシック" w:hAnsi="BIZ UDPゴシック" w:cs="メイリオ" w:hint="eastAsia"/>
                <w:b/>
                <w:kern w:val="0"/>
                <w:sz w:val="18"/>
                <w:szCs w:val="18"/>
              </w:rPr>
              <w:t xml:space="preserve">Ｃ　読むこと　</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ア　登場人物の相互関係や心情などについて，描写を基に捉えること。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イ　事実と感想，意見などとの関係を叙述を基に押さえ，文章全体の構成を捉えて要旨を把握すること。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ウ　人物像を具体的に想像したり，表現の効果を考えたりすること。</w:t>
            </w:r>
          </w:p>
          <w:p w:rsidR="006E718B" w:rsidRPr="0055414D" w:rsidRDefault="006E718B" w:rsidP="003C6B02">
            <w:pPr>
              <w:spacing w:line="200" w:lineRule="exact"/>
              <w:ind w:left="180" w:hangingChars="100" w:hanging="180"/>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エ　目的を意識して，文章と図表などを結び付けるなどして，必要な情報を見付けること。</w:t>
            </w:r>
          </w:p>
          <w:p w:rsidR="006E718B" w:rsidRPr="0055414D" w:rsidRDefault="006E718B" w:rsidP="00370E2C">
            <w:pPr>
              <w:widowControl/>
              <w:spacing w:line="200" w:lineRule="exact"/>
              <w:ind w:left="180" w:hangingChars="100" w:hanging="180"/>
              <w:jc w:val="left"/>
              <w:rPr>
                <w:rFonts w:ascii="BIZ UDP明朝 Medium" w:eastAsia="BIZ UDP明朝 Medium" w:hAnsi="BIZ UDP明朝 Medium" w:cs="メイリオ"/>
                <w:kern w:val="0"/>
                <w:sz w:val="18"/>
                <w:szCs w:val="18"/>
              </w:rPr>
            </w:pPr>
            <w:r w:rsidRPr="0055414D">
              <w:rPr>
                <w:rFonts w:ascii="BIZ UDP明朝 Medium" w:eastAsia="BIZ UDP明朝 Medium" w:hAnsi="BIZ UDP明朝 Medium" w:cs="メイリオ" w:hint="eastAsia"/>
                <w:kern w:val="0"/>
                <w:sz w:val="18"/>
                <w:szCs w:val="18"/>
              </w:rPr>
              <w:t>オ　文章を読んで理解したことに基づいて，自分の考えをまとめること。</w:t>
            </w:r>
          </w:p>
        </w:tc>
      </w:tr>
    </w:tbl>
    <w:p w:rsidR="00507455" w:rsidRDefault="00507455" w:rsidP="00507455"/>
    <w:p w:rsidR="00DA0833" w:rsidRDefault="00DA0833" w:rsidP="00AA1432"/>
    <w:p w:rsidR="00DB6E99" w:rsidRDefault="00DB6E99" w:rsidP="00AA1432"/>
    <w:p w:rsidR="00DB6E99" w:rsidRDefault="00DB6E99" w:rsidP="00AA1432"/>
    <w:p w:rsidR="00DB6E99" w:rsidRDefault="00DB6E99" w:rsidP="00AA1432"/>
    <w:p w:rsidR="00DB6E99" w:rsidRDefault="00DB6E99" w:rsidP="00AA1432"/>
    <w:p w:rsidR="00DB6E99" w:rsidRDefault="00DB6E99" w:rsidP="00AA1432"/>
    <w:tbl>
      <w:tblPr>
        <w:tblStyle w:val="a3"/>
        <w:tblW w:w="21654" w:type="dxa"/>
        <w:tblLayout w:type="fixed"/>
        <w:tblLook w:val="04A0" w:firstRow="1" w:lastRow="0" w:firstColumn="1" w:lastColumn="0" w:noHBand="0" w:noVBand="1"/>
      </w:tblPr>
      <w:tblGrid>
        <w:gridCol w:w="642"/>
        <w:gridCol w:w="7004"/>
        <w:gridCol w:w="7004"/>
        <w:gridCol w:w="7004"/>
      </w:tblGrid>
      <w:tr w:rsidR="00B4790A" w:rsidRPr="00AC2C29" w:rsidTr="00DB6783">
        <w:trPr>
          <w:trHeight w:val="198"/>
        </w:trPr>
        <w:tc>
          <w:tcPr>
            <w:tcW w:w="642" w:type="dxa"/>
            <w:vMerge w:val="restart"/>
            <w:tcBorders>
              <w:top w:val="nil"/>
              <w:left w:val="nil"/>
              <w:right w:val="single" w:sz="18" w:space="0" w:color="auto"/>
            </w:tcBorders>
            <w:shd w:val="clear" w:color="auto" w:fill="auto"/>
          </w:tcPr>
          <w:p w:rsidR="00B4790A" w:rsidRPr="00462751" w:rsidRDefault="00B4790A" w:rsidP="00246FCA">
            <w:pPr>
              <w:adjustRightInd w:val="0"/>
              <w:snapToGrid w:val="0"/>
              <w:spacing w:line="280" w:lineRule="exact"/>
              <w:jc w:val="center"/>
              <w:rPr>
                <w:rFonts w:ascii="BIZ UDPゴシック" w:eastAsia="BIZ UDPゴシック" w:hAnsi="BIZ UDPゴシック" w:cs="メイリオ"/>
                <w:b/>
                <w:sz w:val="20"/>
                <w:szCs w:val="24"/>
              </w:rPr>
            </w:pPr>
          </w:p>
        </w:tc>
        <w:tc>
          <w:tcPr>
            <w:tcW w:w="21012" w:type="dxa"/>
            <w:gridSpan w:val="3"/>
            <w:tcBorders>
              <w:top w:val="single" w:sz="18" w:space="0" w:color="auto"/>
              <w:left w:val="single" w:sz="18" w:space="0" w:color="auto"/>
              <w:bottom w:val="single" w:sz="18" w:space="0" w:color="auto"/>
              <w:right w:val="single" w:sz="18" w:space="0" w:color="auto"/>
            </w:tcBorders>
            <w:shd w:val="clear" w:color="auto" w:fill="99FF33"/>
          </w:tcPr>
          <w:p w:rsidR="00B4790A" w:rsidRPr="00AC2C29" w:rsidRDefault="00B4790A" w:rsidP="00246FCA">
            <w:pPr>
              <w:adjustRightInd w:val="0"/>
              <w:snapToGrid w:val="0"/>
              <w:spacing w:line="280" w:lineRule="exact"/>
              <w:jc w:val="center"/>
              <w:rPr>
                <w:rFonts w:ascii="BIZ UDPゴシック" w:eastAsia="BIZ UDPゴシック" w:hAnsi="BIZ UDPゴシック" w:cs="メイリオ"/>
                <w:b/>
                <w:sz w:val="24"/>
                <w:szCs w:val="24"/>
              </w:rPr>
            </w:pPr>
            <w:r w:rsidRPr="003C6B02">
              <w:rPr>
                <w:rFonts w:ascii="BIZ UDPゴシック" w:eastAsia="BIZ UDPゴシック" w:hAnsi="BIZ UDPゴシック" w:cs="メイリオ" w:hint="eastAsia"/>
                <w:b/>
                <w:sz w:val="24"/>
                <w:szCs w:val="24"/>
              </w:rPr>
              <w:t>小学校【国語】</w:t>
            </w:r>
            <w:r>
              <w:rPr>
                <w:rFonts w:ascii="BIZ UDPゴシック" w:eastAsia="BIZ UDPゴシック" w:hAnsi="BIZ UDPゴシック" w:cs="メイリオ" w:hint="eastAsia"/>
                <w:b/>
                <w:sz w:val="24"/>
                <w:szCs w:val="24"/>
              </w:rPr>
              <w:t xml:space="preserve">　内容</w:t>
            </w:r>
          </w:p>
        </w:tc>
      </w:tr>
      <w:tr w:rsidR="00B4790A" w:rsidRPr="00462751" w:rsidTr="00B4790A">
        <w:trPr>
          <w:trHeight w:val="237"/>
        </w:trPr>
        <w:tc>
          <w:tcPr>
            <w:tcW w:w="642" w:type="dxa"/>
            <w:vMerge/>
            <w:tcBorders>
              <w:left w:val="nil"/>
              <w:bottom w:val="single" w:sz="18" w:space="0" w:color="auto"/>
              <w:right w:val="single" w:sz="18" w:space="0" w:color="auto"/>
            </w:tcBorders>
            <w:textDirection w:val="tbRlV"/>
            <w:vAlign w:val="center"/>
          </w:tcPr>
          <w:p w:rsidR="00B4790A" w:rsidRPr="00462751" w:rsidRDefault="00B4790A" w:rsidP="00B4790A">
            <w:pPr>
              <w:adjustRightInd w:val="0"/>
              <w:snapToGrid w:val="0"/>
              <w:spacing w:line="240" w:lineRule="exact"/>
              <w:ind w:left="113" w:right="113"/>
              <w:jc w:val="center"/>
              <w:rPr>
                <w:rFonts w:ascii="BIZ UDPゴシック" w:eastAsia="BIZ UDPゴシック" w:hAnsi="BIZ UDPゴシック" w:cs="メイリオ"/>
                <w:b/>
                <w:sz w:val="20"/>
                <w:szCs w:val="21"/>
              </w:rPr>
            </w:pPr>
          </w:p>
        </w:tc>
        <w:tc>
          <w:tcPr>
            <w:tcW w:w="7004" w:type="dxa"/>
            <w:tcBorders>
              <w:top w:val="single" w:sz="4" w:space="0" w:color="auto"/>
              <w:left w:val="single" w:sz="18" w:space="0" w:color="auto"/>
              <w:bottom w:val="single" w:sz="4" w:space="0" w:color="auto"/>
              <w:right w:val="single" w:sz="4" w:space="0" w:color="auto"/>
            </w:tcBorders>
            <w:vAlign w:val="center"/>
          </w:tcPr>
          <w:p w:rsidR="00B4790A" w:rsidRPr="00EF3DB4" w:rsidRDefault="00B4790A" w:rsidP="00B4790A">
            <w:pPr>
              <w:jc w:val="center"/>
              <w:rPr>
                <w:sz w:val="18"/>
              </w:rPr>
            </w:pPr>
            <w:r>
              <w:rPr>
                <w:rFonts w:ascii="BIZ UDPゴシック" w:eastAsia="BIZ UDPゴシック" w:hAnsi="BIZ UDPゴシック" w:cs="メイリオ" w:hint="eastAsia"/>
                <w:b/>
                <w:sz w:val="18"/>
                <w:szCs w:val="21"/>
              </w:rPr>
              <w:t>１・２年</w:t>
            </w:r>
          </w:p>
        </w:tc>
        <w:tc>
          <w:tcPr>
            <w:tcW w:w="7004" w:type="dxa"/>
            <w:tcBorders>
              <w:top w:val="single" w:sz="4" w:space="0" w:color="auto"/>
              <w:bottom w:val="single" w:sz="4" w:space="0" w:color="auto"/>
              <w:right w:val="single" w:sz="4" w:space="0" w:color="auto"/>
            </w:tcBorders>
            <w:vAlign w:val="center"/>
          </w:tcPr>
          <w:p w:rsidR="00B4790A" w:rsidRPr="00EF3DB4" w:rsidRDefault="00B4790A" w:rsidP="00B4790A">
            <w:pPr>
              <w:jc w:val="center"/>
              <w:rPr>
                <w:sz w:val="18"/>
              </w:rPr>
            </w:pPr>
            <w:r>
              <w:rPr>
                <w:rFonts w:ascii="BIZ UDPゴシック" w:eastAsia="BIZ UDPゴシック" w:hAnsi="BIZ UDPゴシック" w:cs="メイリオ" w:hint="eastAsia"/>
                <w:b/>
                <w:sz w:val="18"/>
                <w:szCs w:val="21"/>
              </w:rPr>
              <w:t>３・４年</w:t>
            </w:r>
          </w:p>
        </w:tc>
        <w:tc>
          <w:tcPr>
            <w:tcW w:w="7004" w:type="dxa"/>
            <w:tcBorders>
              <w:top w:val="single" w:sz="4" w:space="0" w:color="auto"/>
              <w:bottom w:val="single" w:sz="4" w:space="0" w:color="auto"/>
              <w:right w:val="single" w:sz="18" w:space="0" w:color="auto"/>
            </w:tcBorders>
            <w:vAlign w:val="center"/>
          </w:tcPr>
          <w:p w:rsidR="00B4790A" w:rsidRPr="00EF3DB4" w:rsidRDefault="00B4790A" w:rsidP="00B4790A">
            <w:pPr>
              <w:jc w:val="center"/>
              <w:rPr>
                <w:sz w:val="18"/>
              </w:rPr>
            </w:pPr>
            <w:r>
              <w:rPr>
                <w:rFonts w:ascii="BIZ UDPゴシック" w:eastAsia="BIZ UDPゴシック" w:hAnsi="BIZ UDPゴシック" w:cs="メイリオ" w:hint="eastAsia"/>
                <w:b/>
                <w:sz w:val="18"/>
                <w:szCs w:val="21"/>
              </w:rPr>
              <w:t>５・６年</w:t>
            </w:r>
          </w:p>
        </w:tc>
      </w:tr>
      <w:tr w:rsidR="00E536FD" w:rsidRPr="00527B4D" w:rsidTr="00B4790A">
        <w:trPr>
          <w:trHeight w:val="2452"/>
        </w:trPr>
        <w:tc>
          <w:tcPr>
            <w:tcW w:w="642" w:type="dxa"/>
            <w:vMerge w:val="restart"/>
            <w:tcBorders>
              <w:top w:val="single" w:sz="18" w:space="0" w:color="auto"/>
              <w:left w:val="single" w:sz="18" w:space="0" w:color="auto"/>
              <w:right w:val="single" w:sz="18" w:space="0" w:color="auto"/>
            </w:tcBorders>
            <w:textDirection w:val="tbRlV"/>
            <w:vAlign w:val="center"/>
          </w:tcPr>
          <w:p w:rsidR="00E536FD" w:rsidRPr="00462751" w:rsidRDefault="00E536FD" w:rsidP="00E536FD">
            <w:pPr>
              <w:spacing w:line="200" w:lineRule="exact"/>
              <w:ind w:left="113" w:right="113"/>
              <w:jc w:val="center"/>
              <w:rPr>
                <w:rFonts w:ascii="BIZ UDPゴシック" w:eastAsia="BIZ UDPゴシック" w:hAnsi="BIZ UDPゴシック" w:cs="メイリオ"/>
                <w:b/>
                <w:sz w:val="20"/>
                <w:szCs w:val="18"/>
              </w:rPr>
            </w:pPr>
            <w:r w:rsidRPr="00462751">
              <w:rPr>
                <w:rFonts w:ascii="BIZ UDPゴシック" w:eastAsia="BIZ UDPゴシック" w:hAnsi="BIZ UDPゴシック" w:cs="メイリオ" w:hint="eastAsia"/>
                <w:b/>
                <w:sz w:val="20"/>
                <w:szCs w:val="18"/>
              </w:rPr>
              <w:t>思考力・判断力・表現力等</w:t>
            </w:r>
          </w:p>
        </w:tc>
        <w:tc>
          <w:tcPr>
            <w:tcW w:w="7004" w:type="dxa"/>
            <w:tcBorders>
              <w:top w:val="single" w:sz="4" w:space="0" w:color="auto"/>
              <w:left w:val="single" w:sz="18" w:space="0" w:color="auto"/>
              <w:bottom w:val="single" w:sz="4" w:space="0" w:color="auto"/>
            </w:tcBorders>
          </w:tcPr>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Ａ　話すこと・聞くこと</w:t>
            </w:r>
          </w:p>
          <w:p w:rsidR="00E536FD" w:rsidRPr="0055414D" w:rsidRDefault="00E536FD" w:rsidP="00E536FD">
            <w:pPr>
              <w:spacing w:line="240" w:lineRule="exact"/>
              <w:ind w:left="200" w:hangingChars="100" w:hanging="200"/>
              <w:rPr>
                <w:rFonts w:ascii="BIZ UDPゴシック" w:eastAsia="BIZ UDPゴシック" w:hAnsi="BIZ UDPゴシック" w:cs="メイリオ"/>
                <w:b/>
                <w:kern w:val="0"/>
                <w:sz w:val="20"/>
                <w:szCs w:val="18"/>
              </w:rPr>
            </w:pPr>
            <w:r w:rsidRPr="0055414D">
              <w:rPr>
                <w:rFonts w:ascii="BIZ UDP明朝 Medium" w:eastAsia="BIZ UDP明朝 Medium" w:hAnsi="BIZ UDP明朝 Medium" w:cs="メイリオ" w:hint="eastAsia"/>
                <w:kern w:val="0"/>
                <w:sz w:val="20"/>
                <w:szCs w:val="18"/>
              </w:rPr>
              <w:t>ア　身近なことや経験したことなどから話題を決め，伝え合うために必要な事柄を選ぶこと。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相手に伝わるように，行動したことや経験したことに基づいて，話す事柄の順序を考えること。</w:t>
            </w:r>
          </w:p>
          <w:p w:rsidR="00E536FD" w:rsidRPr="0055414D" w:rsidRDefault="00E536FD" w:rsidP="00E536FD">
            <w:pPr>
              <w:spacing w:line="240" w:lineRule="exact"/>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伝えたい事柄や相手に応じて，声の大きさや速さなどを工夫すること。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エ　話し手が知らせたいことや自分が聞きたいことを落とさないように集中して聞き，話の内容を捉えて感想をもつこと。</w:t>
            </w:r>
          </w:p>
          <w:p w:rsidR="00E536FD" w:rsidRPr="0055414D" w:rsidRDefault="00E536FD" w:rsidP="00E536FD">
            <w:pPr>
              <w:spacing w:line="240" w:lineRule="exact"/>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オ　互いの話に関心をもち，相手の発言を受けて話をつなぐこと。</w:t>
            </w:r>
          </w:p>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〔言語活動〕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紹介や説明，報告など伝えたいことを話したり，それらを聞いて声に出して確かめたり感想を述べたりする活動。</w:t>
            </w:r>
          </w:p>
          <w:p w:rsidR="00E536FD" w:rsidRPr="0055414D" w:rsidRDefault="00E536FD" w:rsidP="00E536FD">
            <w:pPr>
              <w:spacing w:line="240" w:lineRule="exact"/>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尋ねたり応答したりするなどして，少人数で話し合う活動</w:t>
            </w:r>
          </w:p>
        </w:tc>
        <w:tc>
          <w:tcPr>
            <w:tcW w:w="7004" w:type="dxa"/>
            <w:tcBorders>
              <w:top w:val="single" w:sz="4" w:space="0" w:color="auto"/>
              <w:bottom w:val="single" w:sz="4" w:space="0" w:color="auto"/>
            </w:tcBorders>
          </w:tcPr>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Ａ　話すこと・聞くこと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目的を意識して，日常生活の中から話題を決め，集めた材料を比較したり分類したりして，伝え合うために必要な事柄を選ぶこと。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相手に伝わるように，理由や事例などを挙げながら，話の中心が明確になるよう話の構成を考えること。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話の中心や話す場面を意識して，言葉の抑揚や強弱，間の取り方などを工夫すること。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エ　必要なことを記録したり質問したりしながら聞き，話し手が伝えたいことや自分が聞きたいことの中心を捉え，自分の考えをもつこと。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オ　目的や進め方を確認し，司会などの役割を果たしながら話し合い，互いの意見の共通点や相違点に着目して，考えをまとめること。</w:t>
            </w:r>
          </w:p>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〔言語活動〕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説明や報告など調べたことを話したり，それらを聞いたりする活動。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質問するなどして情報を集めたり，それらを発表したりする活動。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互いの考えを伝えるなどして，グループや学級全体で話し合う活動。</w:t>
            </w:r>
          </w:p>
        </w:tc>
        <w:tc>
          <w:tcPr>
            <w:tcW w:w="7004" w:type="dxa"/>
            <w:tcBorders>
              <w:top w:val="single" w:sz="4" w:space="0" w:color="auto"/>
              <w:bottom w:val="single" w:sz="4" w:space="0" w:color="auto"/>
              <w:right w:val="single" w:sz="18" w:space="0" w:color="auto"/>
            </w:tcBorders>
          </w:tcPr>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Ａ　話すこと・聞くこと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目的や意図に応じて，日常生活の中から話題を決め，集めた材料を分類したり関係付けたりして，伝え合う内容を検討すること。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話の内容が明確になるように，事実と感想，意見とを区別するなど，話の構成を考えること。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資料を活用するなどして，自分の考えが伝わるように表現を工夫すること。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エ　話し手の目的や自分が聞こうとする意図に応じて，話の内容を捉え，話し手の考えと比較しながら，自分の考えをまとめること。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オ　互いの立場や意図を明確にしながら計画的に話し合い，考えを広げたりまとめたりすること。</w:t>
            </w:r>
          </w:p>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〔言語活動〕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意見や提案など自分の考えを話したり，それらを聞いたりする活動。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インタビューなどをして必要な情報を集めたり，それらを発表したりする活動。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 xml:space="preserve">ウ　それぞれの立場から考えを伝えるなどして話し合う活動。　　</w:t>
            </w:r>
          </w:p>
        </w:tc>
      </w:tr>
      <w:tr w:rsidR="00E536FD" w:rsidRPr="00527B4D" w:rsidTr="00E536FD">
        <w:trPr>
          <w:trHeight w:val="2957"/>
        </w:trPr>
        <w:tc>
          <w:tcPr>
            <w:tcW w:w="642" w:type="dxa"/>
            <w:vMerge/>
            <w:tcBorders>
              <w:left w:val="single" w:sz="18" w:space="0" w:color="auto"/>
              <w:right w:val="single" w:sz="18" w:space="0" w:color="auto"/>
            </w:tcBorders>
          </w:tcPr>
          <w:p w:rsidR="00E536FD" w:rsidRPr="00462751" w:rsidRDefault="00E536FD" w:rsidP="00E536FD">
            <w:pPr>
              <w:spacing w:line="200" w:lineRule="exact"/>
              <w:rPr>
                <w:rFonts w:ascii="BIZ UDPゴシック" w:eastAsia="BIZ UDPゴシック" w:hAnsi="BIZ UDPゴシック" w:cs="メイリオ"/>
                <w:b/>
                <w:sz w:val="20"/>
                <w:szCs w:val="18"/>
              </w:rPr>
            </w:pPr>
          </w:p>
        </w:tc>
        <w:tc>
          <w:tcPr>
            <w:tcW w:w="7004" w:type="dxa"/>
            <w:tcBorders>
              <w:top w:val="single" w:sz="4" w:space="0" w:color="auto"/>
              <w:left w:val="single" w:sz="18" w:space="0" w:color="auto"/>
              <w:bottom w:val="single" w:sz="4" w:space="0" w:color="auto"/>
            </w:tcBorders>
          </w:tcPr>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Ｂ　書くこと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経験したことや想像したことなどから書くことを見付け，必要な事柄を集めたり確かめたりして，伝えたいことを明確にすること。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自分の思いや考えが明確になるように，事柄の順序に沿って簡単な構成を考えること。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語と語や文と文との続き方に注意しながら，内容のまとまりが分かるように書き表し方を工夫すること。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エ　文章を読み返す習慣を付けるとともに，間違いを正したり，語と語や文と文との続き方を確かめたりすること。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オ　文章に対する感想を伝え合い，自分の文章の内容や表現のよいところを見付けること。</w:t>
            </w:r>
          </w:p>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〔言語活動〕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身近なことや経験したことを報告したり，観察したことを記録したりするなど，見聞きしたことを書く活動。</w:t>
            </w:r>
          </w:p>
          <w:p w:rsidR="00E536FD" w:rsidRPr="0055414D" w:rsidRDefault="00E536FD" w:rsidP="00E536FD">
            <w:pPr>
              <w:spacing w:line="240" w:lineRule="exact"/>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日記や手紙を書くなど，思ったことや伝えたいことを書く活動。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簡単な物語をつくるなど，感じたことや想像したことを書く活動。</w:t>
            </w:r>
          </w:p>
        </w:tc>
        <w:tc>
          <w:tcPr>
            <w:tcW w:w="7004" w:type="dxa"/>
            <w:tcBorders>
              <w:top w:val="single" w:sz="4" w:space="0" w:color="auto"/>
              <w:bottom w:val="single" w:sz="4" w:space="0" w:color="auto"/>
            </w:tcBorders>
          </w:tcPr>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Ｂ　書くこと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相手や目的を意識して，経験したことや想像したことなどから書くことを選び，集めた材料を比較したり分類したりして，伝えたいことを明確にすること。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書く内容の中心を明確にし，内容のまとまりで段落をつくったり，段落相互の関係に注意したりして，文章の構成を考えること。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自分の考えとそれを支える理由や事例との関係を明確にして，書き表し方を工夫すること。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エ　間違いを正したり，相手や目的を意識した表現になっているかを確かめたりして，文や文章を整えること。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オ　書こうとしたことが明確になっているかなど，文章に対する感想や意見を伝え合い，自分の文章のよいところを見付けること。</w:t>
            </w:r>
          </w:p>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〔言語活動〕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調べたことをまとめて報告するなど，事実やそれを基に考えたことを書く活動。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行事の案内やお礼の文章を書くなど，伝えたいことを手紙に書く活動。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詩や物語をつくるなど，感じたことや想像したことを書く活動。</w:t>
            </w:r>
          </w:p>
        </w:tc>
        <w:tc>
          <w:tcPr>
            <w:tcW w:w="7004" w:type="dxa"/>
            <w:tcBorders>
              <w:top w:val="single" w:sz="4" w:space="0" w:color="auto"/>
              <w:bottom w:val="single" w:sz="4" w:space="0" w:color="auto"/>
              <w:right w:val="single" w:sz="18" w:space="0" w:color="auto"/>
            </w:tcBorders>
          </w:tcPr>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Ｂ　書くこと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 xml:space="preserve">ア　目的や意図に応じて，感じたことや考えたことなどから書くことを選び，集めた材料を分類したり関係付けたりして，伝えたいことを明確にすること。 </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筋道の通った文章となるように，文章全体の構成や展開を考えること。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目的や意図に応じて簡単に書いたり詳しく書いたりするとともに，事実と感想，意見とを区別して書いたりするなど，自分の考えが伝わるように書き表し方を工夫すること。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エ　引用したり，図表やグラフなどを用いたりして，自分の考えが伝わるように書き表し方を工夫すること。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オ　文章全体の構成や書き表し方などに着目して，文や文章を整えること。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カ　文章全体の構成や展開が明確になっているかなど，文章に対する感想や意見を伝え合い，自分の文章のよいところを見付けること。</w:t>
            </w:r>
          </w:p>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〔言語活動〕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事象を説明したり意見を述べたりするなど，考えたことや伝えたいことを書く活動。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短歌や俳句をつくるなど，感じたことや想像したことを書く活動。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事実や経験を基に，感じたり考えたりしたことや自分にとっての意味について文章に書く活動。</w:t>
            </w:r>
          </w:p>
        </w:tc>
      </w:tr>
      <w:tr w:rsidR="00E536FD" w:rsidRPr="00527B4D" w:rsidTr="00E536FD">
        <w:trPr>
          <w:trHeight w:val="2398"/>
        </w:trPr>
        <w:tc>
          <w:tcPr>
            <w:tcW w:w="642" w:type="dxa"/>
            <w:vMerge/>
            <w:tcBorders>
              <w:left w:val="single" w:sz="18" w:space="0" w:color="auto"/>
              <w:bottom w:val="single" w:sz="18" w:space="0" w:color="auto"/>
              <w:right w:val="single" w:sz="18" w:space="0" w:color="auto"/>
            </w:tcBorders>
          </w:tcPr>
          <w:p w:rsidR="00E536FD" w:rsidRPr="00462751" w:rsidRDefault="00E536FD" w:rsidP="00E536FD">
            <w:pPr>
              <w:spacing w:line="200" w:lineRule="exact"/>
              <w:rPr>
                <w:rFonts w:ascii="BIZ UDPゴシック" w:eastAsia="BIZ UDPゴシック" w:hAnsi="BIZ UDPゴシック" w:cs="メイリオ"/>
                <w:b/>
                <w:sz w:val="20"/>
                <w:szCs w:val="18"/>
              </w:rPr>
            </w:pPr>
          </w:p>
        </w:tc>
        <w:tc>
          <w:tcPr>
            <w:tcW w:w="7004" w:type="dxa"/>
            <w:tcBorders>
              <w:top w:val="single" w:sz="4" w:space="0" w:color="auto"/>
              <w:left w:val="single" w:sz="18" w:space="0" w:color="auto"/>
              <w:bottom w:val="single" w:sz="18" w:space="0" w:color="auto"/>
            </w:tcBorders>
          </w:tcPr>
          <w:p w:rsidR="00E536FD" w:rsidRPr="0055414D" w:rsidRDefault="00E536FD" w:rsidP="00E536FD">
            <w:pPr>
              <w:spacing w:line="240" w:lineRule="exact"/>
              <w:ind w:left="200" w:hangingChars="100" w:hanging="200"/>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Ｃ　読むこと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時間的な順序や事柄の順序などを考えながら，内容の大体を捉えること。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場面の様子や登場人物の行動など，内容の大体を捉えること。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文章の中の重要な語や文を考えて選び出すこと。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エ　場面の様子に着目して，登場人物の行動を具体的に想像すること。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オ　文章の内容と自分の体験とを結び付けて，感想をもつこと。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カ　文章を読んで感じたことや分かったことを共有すること。</w:t>
            </w:r>
          </w:p>
          <w:p w:rsidR="00E536FD" w:rsidRPr="0055414D" w:rsidRDefault="00E536FD" w:rsidP="00E536FD">
            <w:pPr>
              <w:spacing w:line="240" w:lineRule="exact"/>
              <w:ind w:left="200" w:hangingChars="100" w:hanging="200"/>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〔言語活動〕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事物の仕組みを説明した文章などを読み，分かったことや考えたことを述べる活動。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読み聞かせを聞いたり物語などを読んだりして，内容や感想などを伝え合ったり，演じたりする活動。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学校図書館などを利用し，図鑑や科学的なことについて書いた本などを読み，分かったことなどを説明する活動。</w:t>
            </w:r>
          </w:p>
        </w:tc>
        <w:tc>
          <w:tcPr>
            <w:tcW w:w="7004" w:type="dxa"/>
            <w:tcBorders>
              <w:top w:val="single" w:sz="4" w:space="0" w:color="auto"/>
              <w:bottom w:val="single" w:sz="18" w:space="0" w:color="auto"/>
            </w:tcBorders>
          </w:tcPr>
          <w:p w:rsidR="00E536FD" w:rsidRPr="0055414D" w:rsidRDefault="00E536FD" w:rsidP="00E536FD">
            <w:pPr>
              <w:spacing w:line="240" w:lineRule="exact"/>
              <w:ind w:left="200" w:hangingChars="100" w:hanging="200"/>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Ｃ　読むこと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段落相互の関係に着目しながら，考えとそれを支える理由や事例との関係などについて，叙述を基に捉えること。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登場人物の行動や気持ちなどについて，叙述を基に捉えること。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目的を意識して，中心となる語や文を見付けて要約すること。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エ　登場人物の気持ちの変化や性格，情景について，場面の移り変わりと結び付けて具体的に想像すること。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オ　文章を読んで理解したことに基づいて，感想や考えをもつこと。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カ　文章を読んで感じたことや考えたことを共有し，一人一人の感じ方などに違いがあることに気付くこと。</w:t>
            </w:r>
          </w:p>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〔言語活動〕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記録や報告などの文章を読み，文章の一部を引用して，分かったことや考えたことを説明したり，意見を述べたりする活動。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詩や物語などを読み，内容を説明したり，考えたことなどを伝え合ったりする活動。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学校図書館などを利用し，事典や図鑑などから情報を得て，分かったことなどをまとめて説明する活動。</w:t>
            </w:r>
          </w:p>
        </w:tc>
        <w:tc>
          <w:tcPr>
            <w:tcW w:w="7004" w:type="dxa"/>
            <w:tcBorders>
              <w:top w:val="single" w:sz="4" w:space="0" w:color="auto"/>
              <w:bottom w:val="single" w:sz="18" w:space="0" w:color="auto"/>
              <w:right w:val="single" w:sz="18" w:space="0" w:color="auto"/>
            </w:tcBorders>
          </w:tcPr>
          <w:p w:rsidR="00E536FD" w:rsidRPr="0055414D" w:rsidRDefault="00E536FD" w:rsidP="00E536FD">
            <w:pPr>
              <w:spacing w:line="240" w:lineRule="exact"/>
              <w:ind w:left="200" w:hangingChars="100" w:hanging="200"/>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Ｃ　読むこと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事実と感想，意見などとの関係を叙述を基に押さえ，文章全体の構成を捉えて要旨を把握すること。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登場人物の相互関係や心情などについて，描写を基に捉えること。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目的に応じて，文章と図表などを結び付けるなどして必要な情報を見付けたり，論の進め方について考えたりすること。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エ　人物像や物語などの全体像を具体的に想像したり，表現の効果を考えたりすること。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オ　文章を読んで理解したことに基づいて，自分の考えをまとめること。</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カ　文章を読んでまとめた意見や感想を共有し，自分の考えを広げること。</w:t>
            </w:r>
          </w:p>
          <w:p w:rsidR="00E536FD" w:rsidRPr="0055414D" w:rsidRDefault="00E536FD" w:rsidP="00E536FD">
            <w:pPr>
              <w:spacing w:line="240" w:lineRule="exact"/>
              <w:rPr>
                <w:rFonts w:ascii="BIZ UDPゴシック" w:eastAsia="BIZ UDPゴシック" w:hAnsi="BIZ UDPゴシック" w:cs="メイリオ"/>
                <w:b/>
                <w:kern w:val="0"/>
                <w:sz w:val="20"/>
                <w:szCs w:val="18"/>
              </w:rPr>
            </w:pPr>
            <w:r w:rsidRPr="0055414D">
              <w:rPr>
                <w:rFonts w:ascii="BIZ UDPゴシック" w:eastAsia="BIZ UDPゴシック" w:hAnsi="BIZ UDPゴシック" w:cs="メイリオ" w:hint="eastAsia"/>
                <w:b/>
                <w:kern w:val="0"/>
                <w:sz w:val="20"/>
                <w:szCs w:val="18"/>
              </w:rPr>
              <w:t>〔言語活動〕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ア　説明や解説などの文章を比較するなどして読み，分かったことや考えたことを，話し合ったり文章にまとめたりする活動。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イ　詩や物語，伝記などを読み，内容を説明したり，自分の生き方などについて考えたことを伝え合ったりする活動。</w:t>
            </w:r>
          </w:p>
          <w:p w:rsidR="00E536FD" w:rsidRPr="0055414D" w:rsidRDefault="00E536FD" w:rsidP="00E536FD">
            <w:pPr>
              <w:spacing w:line="240" w:lineRule="exact"/>
              <w:ind w:left="200" w:hangingChars="100" w:hanging="200"/>
              <w:rPr>
                <w:rFonts w:ascii="BIZ UDP明朝 Medium" w:eastAsia="BIZ UDP明朝 Medium" w:hAnsi="BIZ UDP明朝 Medium" w:cs="メイリオ"/>
                <w:kern w:val="0"/>
                <w:sz w:val="20"/>
                <w:szCs w:val="18"/>
              </w:rPr>
            </w:pPr>
            <w:r w:rsidRPr="0055414D">
              <w:rPr>
                <w:rFonts w:ascii="BIZ UDP明朝 Medium" w:eastAsia="BIZ UDP明朝 Medium" w:hAnsi="BIZ UDP明朝 Medium" w:cs="メイリオ" w:hint="eastAsia"/>
                <w:kern w:val="0"/>
                <w:sz w:val="20"/>
                <w:szCs w:val="18"/>
              </w:rPr>
              <w:t>ウ　学校図書館などを利用し，複数の本や新聞などを活用して，調べたり考えたりしたことを報告する活動。</w:t>
            </w:r>
          </w:p>
        </w:tc>
      </w:tr>
    </w:tbl>
    <w:p w:rsidR="003C6B02" w:rsidRPr="00E536FD" w:rsidRDefault="003C6B02" w:rsidP="00AA1432"/>
    <w:sectPr w:rsidR="003C6B02" w:rsidRPr="00E536FD" w:rsidSect="00CF5111">
      <w:headerReference w:type="default" r:id="rId7"/>
      <w:footerReference w:type="default" r:id="rId8"/>
      <w:type w:val="continuous"/>
      <w:pgSz w:w="23814" w:h="16839" w:orient="landscape" w:code="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111" w:rsidRDefault="00CF5111" w:rsidP="000E133F">
      <w:r>
        <w:separator/>
      </w:r>
    </w:p>
  </w:endnote>
  <w:endnote w:type="continuationSeparator" w:id="0">
    <w:p w:rsidR="00CF5111" w:rsidRDefault="00CF5111" w:rsidP="000E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9769271"/>
      <w:docPartObj>
        <w:docPartGallery w:val="Page Numbers (Bottom of Page)"/>
        <w:docPartUnique/>
      </w:docPartObj>
    </w:sdtPr>
    <w:sdtEndPr/>
    <w:sdtContent>
      <w:p w:rsidR="00484EEF" w:rsidRDefault="00484EEF">
        <w:pPr>
          <w:pStyle w:val="a8"/>
          <w:jc w:val="center"/>
        </w:pPr>
        <w:r>
          <w:fldChar w:fldCharType="begin"/>
        </w:r>
        <w:r>
          <w:instrText>PAGE   \* MERGEFORMAT</w:instrText>
        </w:r>
        <w:r>
          <w:fldChar w:fldCharType="separate"/>
        </w:r>
        <w:r w:rsidR="008765AA" w:rsidRPr="008765AA">
          <w:rPr>
            <w:noProof/>
            <w:lang w:val="ja-JP"/>
          </w:rPr>
          <w:t>1</w:t>
        </w:r>
        <w:r>
          <w:fldChar w:fldCharType="end"/>
        </w:r>
      </w:p>
    </w:sdtContent>
  </w:sdt>
  <w:p w:rsidR="00484EEF" w:rsidRDefault="00484EE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111" w:rsidRDefault="00CF5111" w:rsidP="000E133F">
      <w:r>
        <w:separator/>
      </w:r>
    </w:p>
  </w:footnote>
  <w:footnote w:type="continuationSeparator" w:id="0">
    <w:p w:rsidR="00CF5111" w:rsidRDefault="00CF5111" w:rsidP="000E1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111" w:rsidRPr="004756D9" w:rsidRDefault="00CF5111" w:rsidP="00CF5111">
    <w:pPr>
      <w:pStyle w:val="a6"/>
      <w:rPr>
        <w:rFonts w:asciiTheme="minorEastAsia" w:hAnsiTheme="minorEastAsia"/>
      </w:rPr>
    </w:pPr>
    <w:r w:rsidRPr="004756D9">
      <w:rPr>
        <w:rFonts w:asciiTheme="minorEastAsia" w:hAnsiTheme="minorEastAsia" w:hint="eastAsia"/>
      </w:rPr>
      <w:t>「特別支援学校小学部・中学部学習指導要領（平成29年４月）」</w:t>
    </w:r>
    <w:r w:rsidR="008765AA">
      <w:rPr>
        <w:rFonts w:asciiTheme="minorEastAsia" w:hAnsiTheme="minorEastAsia" w:hint="eastAsia"/>
      </w:rPr>
      <w:t>「</w:t>
    </w:r>
    <w:r>
      <w:rPr>
        <w:rFonts w:asciiTheme="minorEastAsia" w:hAnsiTheme="minorEastAsia" w:hint="eastAsia"/>
      </w:rPr>
      <w:t>特別支援学校高等部</w:t>
    </w:r>
    <w:r w:rsidRPr="004756D9">
      <w:rPr>
        <w:rFonts w:asciiTheme="minorEastAsia" w:hAnsiTheme="minorEastAsia" w:hint="eastAsia"/>
      </w:rPr>
      <w:t>学習指導要領（平成</w:t>
    </w:r>
    <w:r>
      <w:rPr>
        <w:rFonts w:asciiTheme="minorEastAsia" w:hAnsiTheme="minorEastAsia" w:hint="eastAsia"/>
      </w:rPr>
      <w:t>31年２</w:t>
    </w:r>
    <w:r w:rsidRPr="004756D9">
      <w:rPr>
        <w:rFonts w:asciiTheme="minorEastAsia" w:hAnsiTheme="minorEastAsia" w:hint="eastAsia"/>
      </w:rPr>
      <w:t>月）」</w:t>
    </w:r>
    <w:r>
      <w:rPr>
        <w:rFonts w:asciiTheme="minorEastAsia" w:hAnsiTheme="minorEastAsia" w:hint="eastAsia"/>
      </w:rPr>
      <w:t>「小学校</w:t>
    </w:r>
    <w:r w:rsidRPr="004756D9">
      <w:rPr>
        <w:rFonts w:asciiTheme="minorEastAsia" w:hAnsiTheme="minorEastAsia" w:hint="eastAsia"/>
      </w:rPr>
      <w:t>学習指導要領（平成29</w:t>
    </w:r>
    <w:r>
      <w:rPr>
        <w:rFonts w:asciiTheme="minorEastAsia" w:hAnsiTheme="minorEastAsia" w:hint="eastAsia"/>
      </w:rPr>
      <w:t>年３</w:t>
    </w:r>
    <w:r w:rsidRPr="004756D9">
      <w:rPr>
        <w:rFonts w:asciiTheme="minorEastAsia" w:hAnsiTheme="minorEastAsia" w:hint="eastAsia"/>
      </w:rPr>
      <w:t>月）」より引用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32"/>
    <w:rsid w:val="000019E7"/>
    <w:rsid w:val="00002899"/>
    <w:rsid w:val="00007122"/>
    <w:rsid w:val="00011B98"/>
    <w:rsid w:val="00012419"/>
    <w:rsid w:val="000142FC"/>
    <w:rsid w:val="00015426"/>
    <w:rsid w:val="00015512"/>
    <w:rsid w:val="0001591E"/>
    <w:rsid w:val="00016EE7"/>
    <w:rsid w:val="00022766"/>
    <w:rsid w:val="00022BDD"/>
    <w:rsid w:val="00023B2A"/>
    <w:rsid w:val="00024876"/>
    <w:rsid w:val="00024D33"/>
    <w:rsid w:val="00032D04"/>
    <w:rsid w:val="00032EF6"/>
    <w:rsid w:val="00033833"/>
    <w:rsid w:val="00034457"/>
    <w:rsid w:val="00036625"/>
    <w:rsid w:val="0003797A"/>
    <w:rsid w:val="00040ACA"/>
    <w:rsid w:val="000439B7"/>
    <w:rsid w:val="0004472A"/>
    <w:rsid w:val="00044840"/>
    <w:rsid w:val="00051924"/>
    <w:rsid w:val="000521CE"/>
    <w:rsid w:val="000526B2"/>
    <w:rsid w:val="00052F59"/>
    <w:rsid w:val="00053588"/>
    <w:rsid w:val="0005648A"/>
    <w:rsid w:val="00057988"/>
    <w:rsid w:val="00061167"/>
    <w:rsid w:val="000651A1"/>
    <w:rsid w:val="00065434"/>
    <w:rsid w:val="00067077"/>
    <w:rsid w:val="00070004"/>
    <w:rsid w:val="000753F4"/>
    <w:rsid w:val="00082BA8"/>
    <w:rsid w:val="00082E25"/>
    <w:rsid w:val="000830EF"/>
    <w:rsid w:val="000834FE"/>
    <w:rsid w:val="000839C1"/>
    <w:rsid w:val="00084469"/>
    <w:rsid w:val="00085A15"/>
    <w:rsid w:val="00086224"/>
    <w:rsid w:val="0008632D"/>
    <w:rsid w:val="00086BCE"/>
    <w:rsid w:val="000905A5"/>
    <w:rsid w:val="00092B68"/>
    <w:rsid w:val="00092C97"/>
    <w:rsid w:val="00093ADD"/>
    <w:rsid w:val="00094E94"/>
    <w:rsid w:val="000970F5"/>
    <w:rsid w:val="000A3F50"/>
    <w:rsid w:val="000A46DB"/>
    <w:rsid w:val="000A4E16"/>
    <w:rsid w:val="000A7238"/>
    <w:rsid w:val="000B0EFA"/>
    <w:rsid w:val="000B1D7A"/>
    <w:rsid w:val="000B1ECF"/>
    <w:rsid w:val="000B35AB"/>
    <w:rsid w:val="000B79A0"/>
    <w:rsid w:val="000C04A1"/>
    <w:rsid w:val="000C05D3"/>
    <w:rsid w:val="000C30DC"/>
    <w:rsid w:val="000C424F"/>
    <w:rsid w:val="000C4581"/>
    <w:rsid w:val="000C7A40"/>
    <w:rsid w:val="000C7D9D"/>
    <w:rsid w:val="000D1521"/>
    <w:rsid w:val="000D24A7"/>
    <w:rsid w:val="000D3207"/>
    <w:rsid w:val="000D3282"/>
    <w:rsid w:val="000D5EF2"/>
    <w:rsid w:val="000D72CB"/>
    <w:rsid w:val="000E0024"/>
    <w:rsid w:val="000E133F"/>
    <w:rsid w:val="000E1497"/>
    <w:rsid w:val="000E2A52"/>
    <w:rsid w:val="000E402B"/>
    <w:rsid w:val="000E538E"/>
    <w:rsid w:val="000E639E"/>
    <w:rsid w:val="000F0619"/>
    <w:rsid w:val="000F1C77"/>
    <w:rsid w:val="000F1FFE"/>
    <w:rsid w:val="000F28A6"/>
    <w:rsid w:val="000F296E"/>
    <w:rsid w:val="000F4792"/>
    <w:rsid w:val="000F5AB1"/>
    <w:rsid w:val="00102C1F"/>
    <w:rsid w:val="00103B2B"/>
    <w:rsid w:val="0010449B"/>
    <w:rsid w:val="001051BD"/>
    <w:rsid w:val="001063A2"/>
    <w:rsid w:val="00110A58"/>
    <w:rsid w:val="00112760"/>
    <w:rsid w:val="00112C99"/>
    <w:rsid w:val="00114076"/>
    <w:rsid w:val="00114A0D"/>
    <w:rsid w:val="00114D7C"/>
    <w:rsid w:val="00114EE7"/>
    <w:rsid w:val="00117232"/>
    <w:rsid w:val="00117ED6"/>
    <w:rsid w:val="001221F6"/>
    <w:rsid w:val="00123983"/>
    <w:rsid w:val="00126F03"/>
    <w:rsid w:val="0012740C"/>
    <w:rsid w:val="00127A8B"/>
    <w:rsid w:val="001309EA"/>
    <w:rsid w:val="00131FE8"/>
    <w:rsid w:val="00135579"/>
    <w:rsid w:val="00136C23"/>
    <w:rsid w:val="00141EC4"/>
    <w:rsid w:val="0014343A"/>
    <w:rsid w:val="00145A06"/>
    <w:rsid w:val="00145F88"/>
    <w:rsid w:val="001468CC"/>
    <w:rsid w:val="00146CB9"/>
    <w:rsid w:val="00146D41"/>
    <w:rsid w:val="001471DB"/>
    <w:rsid w:val="00152FB1"/>
    <w:rsid w:val="00156F63"/>
    <w:rsid w:val="00167082"/>
    <w:rsid w:val="00167348"/>
    <w:rsid w:val="001701EC"/>
    <w:rsid w:val="0017031C"/>
    <w:rsid w:val="001716B8"/>
    <w:rsid w:val="00175D18"/>
    <w:rsid w:val="00176013"/>
    <w:rsid w:val="001764C3"/>
    <w:rsid w:val="0018065B"/>
    <w:rsid w:val="001818C9"/>
    <w:rsid w:val="00181B36"/>
    <w:rsid w:val="00181C64"/>
    <w:rsid w:val="00181F98"/>
    <w:rsid w:val="0018395C"/>
    <w:rsid w:val="001842B8"/>
    <w:rsid w:val="00184ADE"/>
    <w:rsid w:val="00195407"/>
    <w:rsid w:val="00195F71"/>
    <w:rsid w:val="001A2DF4"/>
    <w:rsid w:val="001B0264"/>
    <w:rsid w:val="001B4783"/>
    <w:rsid w:val="001B4A59"/>
    <w:rsid w:val="001B5759"/>
    <w:rsid w:val="001B6EC0"/>
    <w:rsid w:val="001B7DE5"/>
    <w:rsid w:val="001C1F60"/>
    <w:rsid w:val="001C236C"/>
    <w:rsid w:val="001C2798"/>
    <w:rsid w:val="001C55B2"/>
    <w:rsid w:val="001D015E"/>
    <w:rsid w:val="001D016F"/>
    <w:rsid w:val="001D0D8F"/>
    <w:rsid w:val="001D0DCD"/>
    <w:rsid w:val="001D4B8A"/>
    <w:rsid w:val="001D6571"/>
    <w:rsid w:val="001D6D21"/>
    <w:rsid w:val="001D776E"/>
    <w:rsid w:val="001E08B7"/>
    <w:rsid w:val="001E5617"/>
    <w:rsid w:val="001E5B49"/>
    <w:rsid w:val="001E63AE"/>
    <w:rsid w:val="001E7914"/>
    <w:rsid w:val="001E7F56"/>
    <w:rsid w:val="001F084E"/>
    <w:rsid w:val="001F2EC1"/>
    <w:rsid w:val="001F3048"/>
    <w:rsid w:val="001F7EFC"/>
    <w:rsid w:val="00201443"/>
    <w:rsid w:val="00201DC1"/>
    <w:rsid w:val="002045F7"/>
    <w:rsid w:val="00210B1B"/>
    <w:rsid w:val="00210DA5"/>
    <w:rsid w:val="00212039"/>
    <w:rsid w:val="00213FA5"/>
    <w:rsid w:val="00214AFA"/>
    <w:rsid w:val="00214CC6"/>
    <w:rsid w:val="002210AD"/>
    <w:rsid w:val="0022226F"/>
    <w:rsid w:val="00223AA5"/>
    <w:rsid w:val="002246A9"/>
    <w:rsid w:val="00225B41"/>
    <w:rsid w:val="00232A47"/>
    <w:rsid w:val="00236909"/>
    <w:rsid w:val="0024125E"/>
    <w:rsid w:val="00241A67"/>
    <w:rsid w:val="0024360F"/>
    <w:rsid w:val="002440A8"/>
    <w:rsid w:val="002443CF"/>
    <w:rsid w:val="00246FCA"/>
    <w:rsid w:val="002474B2"/>
    <w:rsid w:val="00252D75"/>
    <w:rsid w:val="002541F2"/>
    <w:rsid w:val="00257B03"/>
    <w:rsid w:val="00262454"/>
    <w:rsid w:val="00262924"/>
    <w:rsid w:val="002676CD"/>
    <w:rsid w:val="00271164"/>
    <w:rsid w:val="002716D5"/>
    <w:rsid w:val="00271F02"/>
    <w:rsid w:val="00274BA7"/>
    <w:rsid w:val="002764A1"/>
    <w:rsid w:val="0028291A"/>
    <w:rsid w:val="002856AD"/>
    <w:rsid w:val="00285C7C"/>
    <w:rsid w:val="002867E7"/>
    <w:rsid w:val="00291325"/>
    <w:rsid w:val="00291E34"/>
    <w:rsid w:val="002960DD"/>
    <w:rsid w:val="002A2E38"/>
    <w:rsid w:val="002A35F3"/>
    <w:rsid w:val="002A5357"/>
    <w:rsid w:val="002B0235"/>
    <w:rsid w:val="002B2CC7"/>
    <w:rsid w:val="002B4286"/>
    <w:rsid w:val="002C0C0A"/>
    <w:rsid w:val="002C21D6"/>
    <w:rsid w:val="002C3560"/>
    <w:rsid w:val="002C552C"/>
    <w:rsid w:val="002C5781"/>
    <w:rsid w:val="002C5D52"/>
    <w:rsid w:val="002C62A0"/>
    <w:rsid w:val="002C6C93"/>
    <w:rsid w:val="002D1062"/>
    <w:rsid w:val="002D19C8"/>
    <w:rsid w:val="002D5361"/>
    <w:rsid w:val="002D53AA"/>
    <w:rsid w:val="002D5A20"/>
    <w:rsid w:val="002D7288"/>
    <w:rsid w:val="002E4018"/>
    <w:rsid w:val="002E410F"/>
    <w:rsid w:val="002E64CF"/>
    <w:rsid w:val="002E7491"/>
    <w:rsid w:val="002E7CDD"/>
    <w:rsid w:val="002F1D30"/>
    <w:rsid w:val="002F255C"/>
    <w:rsid w:val="002F2949"/>
    <w:rsid w:val="002F48F1"/>
    <w:rsid w:val="002F7664"/>
    <w:rsid w:val="002F7FFC"/>
    <w:rsid w:val="00303303"/>
    <w:rsid w:val="0030424D"/>
    <w:rsid w:val="00304595"/>
    <w:rsid w:val="00304A37"/>
    <w:rsid w:val="003057B7"/>
    <w:rsid w:val="0031242A"/>
    <w:rsid w:val="00314456"/>
    <w:rsid w:val="00316785"/>
    <w:rsid w:val="00321378"/>
    <w:rsid w:val="00321906"/>
    <w:rsid w:val="003225C3"/>
    <w:rsid w:val="00322A11"/>
    <w:rsid w:val="00323CE1"/>
    <w:rsid w:val="00325E24"/>
    <w:rsid w:val="00327EFD"/>
    <w:rsid w:val="003303B6"/>
    <w:rsid w:val="00332824"/>
    <w:rsid w:val="00332AD5"/>
    <w:rsid w:val="00332EBE"/>
    <w:rsid w:val="00333DA2"/>
    <w:rsid w:val="00334606"/>
    <w:rsid w:val="00334974"/>
    <w:rsid w:val="003367BB"/>
    <w:rsid w:val="003401DD"/>
    <w:rsid w:val="00341020"/>
    <w:rsid w:val="003412C8"/>
    <w:rsid w:val="00342ED8"/>
    <w:rsid w:val="00344C9B"/>
    <w:rsid w:val="003453E7"/>
    <w:rsid w:val="00345A93"/>
    <w:rsid w:val="0034685F"/>
    <w:rsid w:val="00347290"/>
    <w:rsid w:val="00347987"/>
    <w:rsid w:val="0035168D"/>
    <w:rsid w:val="00355AAA"/>
    <w:rsid w:val="003614F6"/>
    <w:rsid w:val="00361825"/>
    <w:rsid w:val="00362A56"/>
    <w:rsid w:val="00363841"/>
    <w:rsid w:val="00364A08"/>
    <w:rsid w:val="00366174"/>
    <w:rsid w:val="003663B1"/>
    <w:rsid w:val="00367BBF"/>
    <w:rsid w:val="00367F41"/>
    <w:rsid w:val="00370E2C"/>
    <w:rsid w:val="0037166E"/>
    <w:rsid w:val="0037516E"/>
    <w:rsid w:val="0037738C"/>
    <w:rsid w:val="0038571B"/>
    <w:rsid w:val="0038773E"/>
    <w:rsid w:val="0039102B"/>
    <w:rsid w:val="00391F77"/>
    <w:rsid w:val="003958D4"/>
    <w:rsid w:val="003A0DC6"/>
    <w:rsid w:val="003A1BD4"/>
    <w:rsid w:val="003A1FD0"/>
    <w:rsid w:val="003A23E1"/>
    <w:rsid w:val="003A4A60"/>
    <w:rsid w:val="003A7D16"/>
    <w:rsid w:val="003B15B9"/>
    <w:rsid w:val="003B20BB"/>
    <w:rsid w:val="003B4111"/>
    <w:rsid w:val="003B46DF"/>
    <w:rsid w:val="003B578F"/>
    <w:rsid w:val="003B5F47"/>
    <w:rsid w:val="003C1CD0"/>
    <w:rsid w:val="003C290C"/>
    <w:rsid w:val="003C3DC9"/>
    <w:rsid w:val="003C5C2C"/>
    <w:rsid w:val="003C6B02"/>
    <w:rsid w:val="003C7344"/>
    <w:rsid w:val="003C7CA6"/>
    <w:rsid w:val="003D2340"/>
    <w:rsid w:val="003D26C0"/>
    <w:rsid w:val="003D510B"/>
    <w:rsid w:val="003E135D"/>
    <w:rsid w:val="003E4DD7"/>
    <w:rsid w:val="003E707D"/>
    <w:rsid w:val="003F00B0"/>
    <w:rsid w:val="003F0706"/>
    <w:rsid w:val="003F0CE2"/>
    <w:rsid w:val="003F3B5C"/>
    <w:rsid w:val="003F4858"/>
    <w:rsid w:val="003F4FE1"/>
    <w:rsid w:val="00400E2F"/>
    <w:rsid w:val="004035B7"/>
    <w:rsid w:val="00403B8A"/>
    <w:rsid w:val="00403BF0"/>
    <w:rsid w:val="00407B4A"/>
    <w:rsid w:val="00413236"/>
    <w:rsid w:val="00413A0C"/>
    <w:rsid w:val="00413EEB"/>
    <w:rsid w:val="00414A55"/>
    <w:rsid w:val="00414BEE"/>
    <w:rsid w:val="00415A60"/>
    <w:rsid w:val="00417D6E"/>
    <w:rsid w:val="004205ED"/>
    <w:rsid w:val="00431501"/>
    <w:rsid w:val="00432BA1"/>
    <w:rsid w:val="0043418F"/>
    <w:rsid w:val="0043627E"/>
    <w:rsid w:val="00443C9F"/>
    <w:rsid w:val="004449BA"/>
    <w:rsid w:val="0044654A"/>
    <w:rsid w:val="00446CF5"/>
    <w:rsid w:val="004520BC"/>
    <w:rsid w:val="00452501"/>
    <w:rsid w:val="00455DF9"/>
    <w:rsid w:val="00457E03"/>
    <w:rsid w:val="00461E76"/>
    <w:rsid w:val="00462751"/>
    <w:rsid w:val="00466588"/>
    <w:rsid w:val="00470E02"/>
    <w:rsid w:val="004711DC"/>
    <w:rsid w:val="004722A9"/>
    <w:rsid w:val="004731A9"/>
    <w:rsid w:val="0047491D"/>
    <w:rsid w:val="00480286"/>
    <w:rsid w:val="00481E1B"/>
    <w:rsid w:val="00484EEF"/>
    <w:rsid w:val="004865AF"/>
    <w:rsid w:val="00486A23"/>
    <w:rsid w:val="0049119F"/>
    <w:rsid w:val="004916B3"/>
    <w:rsid w:val="004921A6"/>
    <w:rsid w:val="00492280"/>
    <w:rsid w:val="0049231D"/>
    <w:rsid w:val="004968C6"/>
    <w:rsid w:val="00496E1C"/>
    <w:rsid w:val="00497D94"/>
    <w:rsid w:val="004A0799"/>
    <w:rsid w:val="004A0BF3"/>
    <w:rsid w:val="004A1E18"/>
    <w:rsid w:val="004A25A4"/>
    <w:rsid w:val="004A6A1C"/>
    <w:rsid w:val="004A7B9C"/>
    <w:rsid w:val="004B21E4"/>
    <w:rsid w:val="004B378A"/>
    <w:rsid w:val="004B66E3"/>
    <w:rsid w:val="004C4B41"/>
    <w:rsid w:val="004C6360"/>
    <w:rsid w:val="004C6AB3"/>
    <w:rsid w:val="004C737C"/>
    <w:rsid w:val="004C7C75"/>
    <w:rsid w:val="004D14CF"/>
    <w:rsid w:val="004D228B"/>
    <w:rsid w:val="004D38AB"/>
    <w:rsid w:val="004E0228"/>
    <w:rsid w:val="004E1CC3"/>
    <w:rsid w:val="004E4C44"/>
    <w:rsid w:val="004E535B"/>
    <w:rsid w:val="004E5CDA"/>
    <w:rsid w:val="004E635F"/>
    <w:rsid w:val="004E663F"/>
    <w:rsid w:val="004E73C3"/>
    <w:rsid w:val="004E7B45"/>
    <w:rsid w:val="004F17CB"/>
    <w:rsid w:val="004F4567"/>
    <w:rsid w:val="004F46A7"/>
    <w:rsid w:val="004F6B2C"/>
    <w:rsid w:val="0050042E"/>
    <w:rsid w:val="00502023"/>
    <w:rsid w:val="00503BC5"/>
    <w:rsid w:val="0050456E"/>
    <w:rsid w:val="00506627"/>
    <w:rsid w:val="00507455"/>
    <w:rsid w:val="005136A0"/>
    <w:rsid w:val="00523194"/>
    <w:rsid w:val="005232CC"/>
    <w:rsid w:val="00523391"/>
    <w:rsid w:val="00523E47"/>
    <w:rsid w:val="00525BB0"/>
    <w:rsid w:val="00526FAB"/>
    <w:rsid w:val="0052713A"/>
    <w:rsid w:val="00533C9E"/>
    <w:rsid w:val="00533D3A"/>
    <w:rsid w:val="005362FB"/>
    <w:rsid w:val="005367E0"/>
    <w:rsid w:val="00536C39"/>
    <w:rsid w:val="00541BFC"/>
    <w:rsid w:val="00543516"/>
    <w:rsid w:val="005442AA"/>
    <w:rsid w:val="00545C0C"/>
    <w:rsid w:val="00545FA7"/>
    <w:rsid w:val="00546B06"/>
    <w:rsid w:val="00546BB6"/>
    <w:rsid w:val="00547AE0"/>
    <w:rsid w:val="0055018E"/>
    <w:rsid w:val="00550A4A"/>
    <w:rsid w:val="00551255"/>
    <w:rsid w:val="00552C73"/>
    <w:rsid w:val="00552D20"/>
    <w:rsid w:val="00553AC4"/>
    <w:rsid w:val="0055414D"/>
    <w:rsid w:val="0055517E"/>
    <w:rsid w:val="00557036"/>
    <w:rsid w:val="00557D20"/>
    <w:rsid w:val="005606F6"/>
    <w:rsid w:val="005636A7"/>
    <w:rsid w:val="00565B12"/>
    <w:rsid w:val="00571224"/>
    <w:rsid w:val="0057185A"/>
    <w:rsid w:val="00571DD9"/>
    <w:rsid w:val="0057575A"/>
    <w:rsid w:val="005801BC"/>
    <w:rsid w:val="00580E18"/>
    <w:rsid w:val="005816C0"/>
    <w:rsid w:val="00582485"/>
    <w:rsid w:val="005830FD"/>
    <w:rsid w:val="00583708"/>
    <w:rsid w:val="00583A5A"/>
    <w:rsid w:val="00584AF8"/>
    <w:rsid w:val="00584E02"/>
    <w:rsid w:val="00585386"/>
    <w:rsid w:val="00586137"/>
    <w:rsid w:val="00586F99"/>
    <w:rsid w:val="00592082"/>
    <w:rsid w:val="005939E4"/>
    <w:rsid w:val="00595D69"/>
    <w:rsid w:val="0059621F"/>
    <w:rsid w:val="005A18A8"/>
    <w:rsid w:val="005A234B"/>
    <w:rsid w:val="005A34BC"/>
    <w:rsid w:val="005A3E72"/>
    <w:rsid w:val="005A6C0C"/>
    <w:rsid w:val="005A73EF"/>
    <w:rsid w:val="005A73F4"/>
    <w:rsid w:val="005A7F6B"/>
    <w:rsid w:val="005B13C3"/>
    <w:rsid w:val="005B229D"/>
    <w:rsid w:val="005B2EDF"/>
    <w:rsid w:val="005B4A23"/>
    <w:rsid w:val="005B53ED"/>
    <w:rsid w:val="005B5A10"/>
    <w:rsid w:val="005B6320"/>
    <w:rsid w:val="005C05D6"/>
    <w:rsid w:val="005C0718"/>
    <w:rsid w:val="005C0B44"/>
    <w:rsid w:val="005C1C2F"/>
    <w:rsid w:val="005C211A"/>
    <w:rsid w:val="005C42CA"/>
    <w:rsid w:val="005C6646"/>
    <w:rsid w:val="005D2526"/>
    <w:rsid w:val="005D26A3"/>
    <w:rsid w:val="005D6048"/>
    <w:rsid w:val="005D6A8C"/>
    <w:rsid w:val="005D6D36"/>
    <w:rsid w:val="005E03AB"/>
    <w:rsid w:val="005E5996"/>
    <w:rsid w:val="005E7A8A"/>
    <w:rsid w:val="005F221D"/>
    <w:rsid w:val="006066B5"/>
    <w:rsid w:val="006107E3"/>
    <w:rsid w:val="00610EFE"/>
    <w:rsid w:val="006144E1"/>
    <w:rsid w:val="00621C5C"/>
    <w:rsid w:val="006227B4"/>
    <w:rsid w:val="006252ED"/>
    <w:rsid w:val="00625F76"/>
    <w:rsid w:val="006263DF"/>
    <w:rsid w:val="00631A44"/>
    <w:rsid w:val="00633EC0"/>
    <w:rsid w:val="00634399"/>
    <w:rsid w:val="006346AC"/>
    <w:rsid w:val="0064085F"/>
    <w:rsid w:val="0064291A"/>
    <w:rsid w:val="00642EF1"/>
    <w:rsid w:val="00647363"/>
    <w:rsid w:val="006503A0"/>
    <w:rsid w:val="00650DDC"/>
    <w:rsid w:val="00652FF0"/>
    <w:rsid w:val="00653FF4"/>
    <w:rsid w:val="00654C04"/>
    <w:rsid w:val="0065699A"/>
    <w:rsid w:val="00657951"/>
    <w:rsid w:val="00660123"/>
    <w:rsid w:val="00662CBB"/>
    <w:rsid w:val="00662CE4"/>
    <w:rsid w:val="00662DB5"/>
    <w:rsid w:val="006647A6"/>
    <w:rsid w:val="00670762"/>
    <w:rsid w:val="00675633"/>
    <w:rsid w:val="006833DA"/>
    <w:rsid w:val="0068357F"/>
    <w:rsid w:val="006836A5"/>
    <w:rsid w:val="0068483C"/>
    <w:rsid w:val="006904E2"/>
    <w:rsid w:val="00690D34"/>
    <w:rsid w:val="0069278A"/>
    <w:rsid w:val="006938EE"/>
    <w:rsid w:val="00696746"/>
    <w:rsid w:val="00697B4F"/>
    <w:rsid w:val="00697EB9"/>
    <w:rsid w:val="006A2574"/>
    <w:rsid w:val="006A318B"/>
    <w:rsid w:val="006A47EF"/>
    <w:rsid w:val="006A7395"/>
    <w:rsid w:val="006A7FE0"/>
    <w:rsid w:val="006B3B7F"/>
    <w:rsid w:val="006B3EB4"/>
    <w:rsid w:val="006B54F6"/>
    <w:rsid w:val="006B6953"/>
    <w:rsid w:val="006B7D9D"/>
    <w:rsid w:val="006C18B6"/>
    <w:rsid w:val="006C2B27"/>
    <w:rsid w:val="006C7716"/>
    <w:rsid w:val="006D1BB3"/>
    <w:rsid w:val="006D2517"/>
    <w:rsid w:val="006E0D76"/>
    <w:rsid w:val="006E1CF5"/>
    <w:rsid w:val="006E2F05"/>
    <w:rsid w:val="006E364D"/>
    <w:rsid w:val="006E3D31"/>
    <w:rsid w:val="006E69AF"/>
    <w:rsid w:val="006E718B"/>
    <w:rsid w:val="006F10D6"/>
    <w:rsid w:val="006F28F2"/>
    <w:rsid w:val="006F4176"/>
    <w:rsid w:val="00702E4A"/>
    <w:rsid w:val="00711E00"/>
    <w:rsid w:val="00712DEE"/>
    <w:rsid w:val="00713AD8"/>
    <w:rsid w:val="00714483"/>
    <w:rsid w:val="007165FA"/>
    <w:rsid w:val="00716C52"/>
    <w:rsid w:val="00722A05"/>
    <w:rsid w:val="0072508C"/>
    <w:rsid w:val="00726188"/>
    <w:rsid w:val="00730B32"/>
    <w:rsid w:val="00731DF6"/>
    <w:rsid w:val="00733B50"/>
    <w:rsid w:val="00735107"/>
    <w:rsid w:val="007366BB"/>
    <w:rsid w:val="00736A77"/>
    <w:rsid w:val="007371F7"/>
    <w:rsid w:val="00740093"/>
    <w:rsid w:val="00740615"/>
    <w:rsid w:val="00740CB4"/>
    <w:rsid w:val="007411F4"/>
    <w:rsid w:val="0074231D"/>
    <w:rsid w:val="00746A9D"/>
    <w:rsid w:val="0074731A"/>
    <w:rsid w:val="00747459"/>
    <w:rsid w:val="00747710"/>
    <w:rsid w:val="0075139E"/>
    <w:rsid w:val="00755C32"/>
    <w:rsid w:val="0075720A"/>
    <w:rsid w:val="00761B5D"/>
    <w:rsid w:val="00762BFC"/>
    <w:rsid w:val="00762ED3"/>
    <w:rsid w:val="00765796"/>
    <w:rsid w:val="007664B2"/>
    <w:rsid w:val="00771753"/>
    <w:rsid w:val="00777AE1"/>
    <w:rsid w:val="00781433"/>
    <w:rsid w:val="0078192C"/>
    <w:rsid w:val="007824D4"/>
    <w:rsid w:val="00785C59"/>
    <w:rsid w:val="00786394"/>
    <w:rsid w:val="00786BCF"/>
    <w:rsid w:val="00787481"/>
    <w:rsid w:val="0079070E"/>
    <w:rsid w:val="00792164"/>
    <w:rsid w:val="0079590B"/>
    <w:rsid w:val="007959D4"/>
    <w:rsid w:val="00797D23"/>
    <w:rsid w:val="007A3DBC"/>
    <w:rsid w:val="007A67A4"/>
    <w:rsid w:val="007A6A4C"/>
    <w:rsid w:val="007B015E"/>
    <w:rsid w:val="007B1E0C"/>
    <w:rsid w:val="007B242A"/>
    <w:rsid w:val="007B2AF2"/>
    <w:rsid w:val="007B3A29"/>
    <w:rsid w:val="007B45DB"/>
    <w:rsid w:val="007C68E4"/>
    <w:rsid w:val="007C7371"/>
    <w:rsid w:val="007D0EC7"/>
    <w:rsid w:val="007D276A"/>
    <w:rsid w:val="007D4AD7"/>
    <w:rsid w:val="007D4AE3"/>
    <w:rsid w:val="007D586F"/>
    <w:rsid w:val="007E1360"/>
    <w:rsid w:val="007E186C"/>
    <w:rsid w:val="007E4851"/>
    <w:rsid w:val="007F07F9"/>
    <w:rsid w:val="007F1050"/>
    <w:rsid w:val="007F2C7B"/>
    <w:rsid w:val="007F5485"/>
    <w:rsid w:val="007F58CA"/>
    <w:rsid w:val="007F74F5"/>
    <w:rsid w:val="007F7909"/>
    <w:rsid w:val="008014F8"/>
    <w:rsid w:val="008017DB"/>
    <w:rsid w:val="00803E29"/>
    <w:rsid w:val="0080419E"/>
    <w:rsid w:val="00804841"/>
    <w:rsid w:val="0081107B"/>
    <w:rsid w:val="0081332B"/>
    <w:rsid w:val="00813980"/>
    <w:rsid w:val="00815051"/>
    <w:rsid w:val="00815AEA"/>
    <w:rsid w:val="00816BB2"/>
    <w:rsid w:val="00821E6F"/>
    <w:rsid w:val="0082405D"/>
    <w:rsid w:val="00824E02"/>
    <w:rsid w:val="008254E5"/>
    <w:rsid w:val="008268D5"/>
    <w:rsid w:val="008341D3"/>
    <w:rsid w:val="008373F6"/>
    <w:rsid w:val="00847929"/>
    <w:rsid w:val="00851ACD"/>
    <w:rsid w:val="00851E15"/>
    <w:rsid w:val="00855DAD"/>
    <w:rsid w:val="00857B5C"/>
    <w:rsid w:val="0086007D"/>
    <w:rsid w:val="00861163"/>
    <w:rsid w:val="00862926"/>
    <w:rsid w:val="00871C0C"/>
    <w:rsid w:val="008733DF"/>
    <w:rsid w:val="00873E01"/>
    <w:rsid w:val="00875644"/>
    <w:rsid w:val="008765AA"/>
    <w:rsid w:val="00877194"/>
    <w:rsid w:val="00877636"/>
    <w:rsid w:val="00887330"/>
    <w:rsid w:val="00891F85"/>
    <w:rsid w:val="00891FEE"/>
    <w:rsid w:val="00892170"/>
    <w:rsid w:val="00892D87"/>
    <w:rsid w:val="008A1051"/>
    <w:rsid w:val="008A3FFC"/>
    <w:rsid w:val="008A4BEB"/>
    <w:rsid w:val="008A63B4"/>
    <w:rsid w:val="008A7595"/>
    <w:rsid w:val="008A7EC4"/>
    <w:rsid w:val="008B2C4E"/>
    <w:rsid w:val="008B36D7"/>
    <w:rsid w:val="008B3977"/>
    <w:rsid w:val="008B3B14"/>
    <w:rsid w:val="008B6C71"/>
    <w:rsid w:val="008C1A99"/>
    <w:rsid w:val="008C4753"/>
    <w:rsid w:val="008C506D"/>
    <w:rsid w:val="008C567F"/>
    <w:rsid w:val="008C5F5B"/>
    <w:rsid w:val="008D0579"/>
    <w:rsid w:val="008D3FE2"/>
    <w:rsid w:val="008D4DA1"/>
    <w:rsid w:val="008D4F29"/>
    <w:rsid w:val="008D7C36"/>
    <w:rsid w:val="008E362B"/>
    <w:rsid w:val="008E3F89"/>
    <w:rsid w:val="008E605A"/>
    <w:rsid w:val="008E65AC"/>
    <w:rsid w:val="008E6DED"/>
    <w:rsid w:val="008E7A5A"/>
    <w:rsid w:val="008F6ACF"/>
    <w:rsid w:val="00903ADD"/>
    <w:rsid w:val="009043F0"/>
    <w:rsid w:val="009061A2"/>
    <w:rsid w:val="009136CD"/>
    <w:rsid w:val="00915056"/>
    <w:rsid w:val="00920B8A"/>
    <w:rsid w:val="00924B8E"/>
    <w:rsid w:val="009268F4"/>
    <w:rsid w:val="00930A1D"/>
    <w:rsid w:val="0093288D"/>
    <w:rsid w:val="0094151F"/>
    <w:rsid w:val="0094170F"/>
    <w:rsid w:val="009419E9"/>
    <w:rsid w:val="00941E06"/>
    <w:rsid w:val="00944029"/>
    <w:rsid w:val="009443EB"/>
    <w:rsid w:val="0094614B"/>
    <w:rsid w:val="00947681"/>
    <w:rsid w:val="009536DC"/>
    <w:rsid w:val="0095567E"/>
    <w:rsid w:val="00955D34"/>
    <w:rsid w:val="009625AE"/>
    <w:rsid w:val="00963851"/>
    <w:rsid w:val="009642FB"/>
    <w:rsid w:val="009666FF"/>
    <w:rsid w:val="00966FFB"/>
    <w:rsid w:val="00971B4A"/>
    <w:rsid w:val="0097250A"/>
    <w:rsid w:val="009744FA"/>
    <w:rsid w:val="00975B23"/>
    <w:rsid w:val="00975E35"/>
    <w:rsid w:val="00986EDE"/>
    <w:rsid w:val="009875F1"/>
    <w:rsid w:val="00987FA5"/>
    <w:rsid w:val="00990D2F"/>
    <w:rsid w:val="0099146D"/>
    <w:rsid w:val="00992343"/>
    <w:rsid w:val="00992FE2"/>
    <w:rsid w:val="009A0DE5"/>
    <w:rsid w:val="009A41E7"/>
    <w:rsid w:val="009A5D3C"/>
    <w:rsid w:val="009B0927"/>
    <w:rsid w:val="009B0A94"/>
    <w:rsid w:val="009B1A10"/>
    <w:rsid w:val="009B3F33"/>
    <w:rsid w:val="009B40FB"/>
    <w:rsid w:val="009B4A7E"/>
    <w:rsid w:val="009B4B51"/>
    <w:rsid w:val="009C20B6"/>
    <w:rsid w:val="009C28AB"/>
    <w:rsid w:val="009C4CEA"/>
    <w:rsid w:val="009C5E8B"/>
    <w:rsid w:val="009C6CCA"/>
    <w:rsid w:val="009D04F4"/>
    <w:rsid w:val="009D27F8"/>
    <w:rsid w:val="009D52D3"/>
    <w:rsid w:val="009D6F4C"/>
    <w:rsid w:val="009E0248"/>
    <w:rsid w:val="009E0352"/>
    <w:rsid w:val="009E0CEF"/>
    <w:rsid w:val="009E1422"/>
    <w:rsid w:val="009E1773"/>
    <w:rsid w:val="009E2FE2"/>
    <w:rsid w:val="009F1A73"/>
    <w:rsid w:val="009F295B"/>
    <w:rsid w:val="009F5535"/>
    <w:rsid w:val="00A00769"/>
    <w:rsid w:val="00A00C72"/>
    <w:rsid w:val="00A025DA"/>
    <w:rsid w:val="00A02D55"/>
    <w:rsid w:val="00A07F99"/>
    <w:rsid w:val="00A11401"/>
    <w:rsid w:val="00A131BA"/>
    <w:rsid w:val="00A16C3D"/>
    <w:rsid w:val="00A213AE"/>
    <w:rsid w:val="00A23421"/>
    <w:rsid w:val="00A23F93"/>
    <w:rsid w:val="00A26E72"/>
    <w:rsid w:val="00A27333"/>
    <w:rsid w:val="00A32169"/>
    <w:rsid w:val="00A37333"/>
    <w:rsid w:val="00A40BBB"/>
    <w:rsid w:val="00A43584"/>
    <w:rsid w:val="00A441A8"/>
    <w:rsid w:val="00A44CCE"/>
    <w:rsid w:val="00A5076C"/>
    <w:rsid w:val="00A51BB9"/>
    <w:rsid w:val="00A61547"/>
    <w:rsid w:val="00A63B8E"/>
    <w:rsid w:val="00A725D3"/>
    <w:rsid w:val="00A72F21"/>
    <w:rsid w:val="00A74755"/>
    <w:rsid w:val="00A749D3"/>
    <w:rsid w:val="00A74BB8"/>
    <w:rsid w:val="00A75837"/>
    <w:rsid w:val="00A75A38"/>
    <w:rsid w:val="00A768C0"/>
    <w:rsid w:val="00A81EDF"/>
    <w:rsid w:val="00A82337"/>
    <w:rsid w:val="00A82639"/>
    <w:rsid w:val="00A847B3"/>
    <w:rsid w:val="00A87065"/>
    <w:rsid w:val="00A91AF0"/>
    <w:rsid w:val="00A91EE8"/>
    <w:rsid w:val="00A9558A"/>
    <w:rsid w:val="00A9561F"/>
    <w:rsid w:val="00AA1233"/>
    <w:rsid w:val="00AA1432"/>
    <w:rsid w:val="00AA2B82"/>
    <w:rsid w:val="00AA3115"/>
    <w:rsid w:val="00AA3271"/>
    <w:rsid w:val="00AB0655"/>
    <w:rsid w:val="00AB299C"/>
    <w:rsid w:val="00AC09FA"/>
    <w:rsid w:val="00AC22C6"/>
    <w:rsid w:val="00AC40CD"/>
    <w:rsid w:val="00AC502A"/>
    <w:rsid w:val="00AC5DEA"/>
    <w:rsid w:val="00AD0064"/>
    <w:rsid w:val="00AD142B"/>
    <w:rsid w:val="00AD1D10"/>
    <w:rsid w:val="00AD2029"/>
    <w:rsid w:val="00AD2B5B"/>
    <w:rsid w:val="00AD2E68"/>
    <w:rsid w:val="00AD7631"/>
    <w:rsid w:val="00AE1D90"/>
    <w:rsid w:val="00AE2DB6"/>
    <w:rsid w:val="00AE3064"/>
    <w:rsid w:val="00AF1708"/>
    <w:rsid w:val="00AF3242"/>
    <w:rsid w:val="00AF6B83"/>
    <w:rsid w:val="00B0000B"/>
    <w:rsid w:val="00B02C37"/>
    <w:rsid w:val="00B03604"/>
    <w:rsid w:val="00B05C44"/>
    <w:rsid w:val="00B06601"/>
    <w:rsid w:val="00B07C62"/>
    <w:rsid w:val="00B11131"/>
    <w:rsid w:val="00B15095"/>
    <w:rsid w:val="00B2018A"/>
    <w:rsid w:val="00B2153C"/>
    <w:rsid w:val="00B21ABF"/>
    <w:rsid w:val="00B2261F"/>
    <w:rsid w:val="00B234BB"/>
    <w:rsid w:val="00B24F85"/>
    <w:rsid w:val="00B25ACB"/>
    <w:rsid w:val="00B264CB"/>
    <w:rsid w:val="00B279AA"/>
    <w:rsid w:val="00B30888"/>
    <w:rsid w:val="00B41686"/>
    <w:rsid w:val="00B4239C"/>
    <w:rsid w:val="00B4410A"/>
    <w:rsid w:val="00B45B0D"/>
    <w:rsid w:val="00B4677B"/>
    <w:rsid w:val="00B46BBB"/>
    <w:rsid w:val="00B46CCC"/>
    <w:rsid w:val="00B4790A"/>
    <w:rsid w:val="00B47D33"/>
    <w:rsid w:val="00B51252"/>
    <w:rsid w:val="00B532FD"/>
    <w:rsid w:val="00B556DC"/>
    <w:rsid w:val="00B5633E"/>
    <w:rsid w:val="00B569E5"/>
    <w:rsid w:val="00B601DF"/>
    <w:rsid w:val="00B63F16"/>
    <w:rsid w:val="00B649D9"/>
    <w:rsid w:val="00B6719E"/>
    <w:rsid w:val="00B70AAB"/>
    <w:rsid w:val="00B7229D"/>
    <w:rsid w:val="00B728FB"/>
    <w:rsid w:val="00B757A0"/>
    <w:rsid w:val="00B76404"/>
    <w:rsid w:val="00B803E8"/>
    <w:rsid w:val="00B81052"/>
    <w:rsid w:val="00B8316C"/>
    <w:rsid w:val="00B83D1D"/>
    <w:rsid w:val="00B84D8F"/>
    <w:rsid w:val="00B86986"/>
    <w:rsid w:val="00B90D21"/>
    <w:rsid w:val="00B919D0"/>
    <w:rsid w:val="00B92134"/>
    <w:rsid w:val="00B92745"/>
    <w:rsid w:val="00B940A9"/>
    <w:rsid w:val="00B94768"/>
    <w:rsid w:val="00BA337B"/>
    <w:rsid w:val="00BA3C72"/>
    <w:rsid w:val="00BA4EA0"/>
    <w:rsid w:val="00BA5C7D"/>
    <w:rsid w:val="00BA6186"/>
    <w:rsid w:val="00BA7E0D"/>
    <w:rsid w:val="00BB171E"/>
    <w:rsid w:val="00BC1F16"/>
    <w:rsid w:val="00BC35D2"/>
    <w:rsid w:val="00BD0A51"/>
    <w:rsid w:val="00BD2F1A"/>
    <w:rsid w:val="00BD5988"/>
    <w:rsid w:val="00BD6803"/>
    <w:rsid w:val="00BE2C48"/>
    <w:rsid w:val="00BE2DD4"/>
    <w:rsid w:val="00BE4E4B"/>
    <w:rsid w:val="00BE765A"/>
    <w:rsid w:val="00BF2190"/>
    <w:rsid w:val="00BF2740"/>
    <w:rsid w:val="00BF4BC2"/>
    <w:rsid w:val="00C00A45"/>
    <w:rsid w:val="00C03B76"/>
    <w:rsid w:val="00C05FD4"/>
    <w:rsid w:val="00C07190"/>
    <w:rsid w:val="00C07C12"/>
    <w:rsid w:val="00C10C9F"/>
    <w:rsid w:val="00C11F00"/>
    <w:rsid w:val="00C1503E"/>
    <w:rsid w:val="00C16FF8"/>
    <w:rsid w:val="00C1724F"/>
    <w:rsid w:val="00C17B0E"/>
    <w:rsid w:val="00C30D49"/>
    <w:rsid w:val="00C31006"/>
    <w:rsid w:val="00C360CD"/>
    <w:rsid w:val="00C366E4"/>
    <w:rsid w:val="00C3716F"/>
    <w:rsid w:val="00C438B8"/>
    <w:rsid w:val="00C44B82"/>
    <w:rsid w:val="00C45F11"/>
    <w:rsid w:val="00C46708"/>
    <w:rsid w:val="00C52A29"/>
    <w:rsid w:val="00C564EB"/>
    <w:rsid w:val="00C564F6"/>
    <w:rsid w:val="00C601F1"/>
    <w:rsid w:val="00C61362"/>
    <w:rsid w:val="00C64E83"/>
    <w:rsid w:val="00C65982"/>
    <w:rsid w:val="00C65AC1"/>
    <w:rsid w:val="00C66401"/>
    <w:rsid w:val="00C6710B"/>
    <w:rsid w:val="00C71961"/>
    <w:rsid w:val="00C73813"/>
    <w:rsid w:val="00C7387A"/>
    <w:rsid w:val="00C73E95"/>
    <w:rsid w:val="00C73FB0"/>
    <w:rsid w:val="00C778DD"/>
    <w:rsid w:val="00C816C4"/>
    <w:rsid w:val="00C83D7D"/>
    <w:rsid w:val="00C84DCF"/>
    <w:rsid w:val="00C858C3"/>
    <w:rsid w:val="00C86BB4"/>
    <w:rsid w:val="00C8785E"/>
    <w:rsid w:val="00C87C17"/>
    <w:rsid w:val="00C9114B"/>
    <w:rsid w:val="00C92BC0"/>
    <w:rsid w:val="00C93F0E"/>
    <w:rsid w:val="00C94839"/>
    <w:rsid w:val="00C94FEA"/>
    <w:rsid w:val="00C95906"/>
    <w:rsid w:val="00CA3BDF"/>
    <w:rsid w:val="00CA6D4A"/>
    <w:rsid w:val="00CA7149"/>
    <w:rsid w:val="00CB0777"/>
    <w:rsid w:val="00CB0D1D"/>
    <w:rsid w:val="00CB23EE"/>
    <w:rsid w:val="00CB3BDD"/>
    <w:rsid w:val="00CB3CBE"/>
    <w:rsid w:val="00CB4380"/>
    <w:rsid w:val="00CB4B0E"/>
    <w:rsid w:val="00CB4CFB"/>
    <w:rsid w:val="00CB5119"/>
    <w:rsid w:val="00CB7A86"/>
    <w:rsid w:val="00CC4C56"/>
    <w:rsid w:val="00CC587C"/>
    <w:rsid w:val="00CC7CEA"/>
    <w:rsid w:val="00CD0AC1"/>
    <w:rsid w:val="00CD1AFA"/>
    <w:rsid w:val="00CD1E42"/>
    <w:rsid w:val="00CE3065"/>
    <w:rsid w:val="00CE43CA"/>
    <w:rsid w:val="00CE47F9"/>
    <w:rsid w:val="00CE482B"/>
    <w:rsid w:val="00CE4F5A"/>
    <w:rsid w:val="00CE53B8"/>
    <w:rsid w:val="00CE5FC1"/>
    <w:rsid w:val="00CE6FDE"/>
    <w:rsid w:val="00CF33BD"/>
    <w:rsid w:val="00CF4D2C"/>
    <w:rsid w:val="00CF5111"/>
    <w:rsid w:val="00CF5399"/>
    <w:rsid w:val="00CF5CAA"/>
    <w:rsid w:val="00CF784C"/>
    <w:rsid w:val="00D01E6D"/>
    <w:rsid w:val="00D0241B"/>
    <w:rsid w:val="00D024B2"/>
    <w:rsid w:val="00D1429A"/>
    <w:rsid w:val="00D17F20"/>
    <w:rsid w:val="00D20C15"/>
    <w:rsid w:val="00D3053E"/>
    <w:rsid w:val="00D308F1"/>
    <w:rsid w:val="00D3199D"/>
    <w:rsid w:val="00D3586B"/>
    <w:rsid w:val="00D37743"/>
    <w:rsid w:val="00D412F9"/>
    <w:rsid w:val="00D432DC"/>
    <w:rsid w:val="00D44FEB"/>
    <w:rsid w:val="00D500FB"/>
    <w:rsid w:val="00D514C5"/>
    <w:rsid w:val="00D5407F"/>
    <w:rsid w:val="00D55979"/>
    <w:rsid w:val="00D5758E"/>
    <w:rsid w:val="00D61EA7"/>
    <w:rsid w:val="00D6233B"/>
    <w:rsid w:val="00D6348B"/>
    <w:rsid w:val="00D63F16"/>
    <w:rsid w:val="00D642E1"/>
    <w:rsid w:val="00D64DEC"/>
    <w:rsid w:val="00D65978"/>
    <w:rsid w:val="00D67035"/>
    <w:rsid w:val="00D7001D"/>
    <w:rsid w:val="00D756F9"/>
    <w:rsid w:val="00D829F3"/>
    <w:rsid w:val="00D82F5F"/>
    <w:rsid w:val="00D8507A"/>
    <w:rsid w:val="00D86B19"/>
    <w:rsid w:val="00D91698"/>
    <w:rsid w:val="00D91C59"/>
    <w:rsid w:val="00D92390"/>
    <w:rsid w:val="00D9362D"/>
    <w:rsid w:val="00D946DB"/>
    <w:rsid w:val="00D97837"/>
    <w:rsid w:val="00D97DDD"/>
    <w:rsid w:val="00DA0706"/>
    <w:rsid w:val="00DA0833"/>
    <w:rsid w:val="00DA1289"/>
    <w:rsid w:val="00DA2BDF"/>
    <w:rsid w:val="00DA3EC8"/>
    <w:rsid w:val="00DA55D8"/>
    <w:rsid w:val="00DA60C3"/>
    <w:rsid w:val="00DA6ACE"/>
    <w:rsid w:val="00DA757F"/>
    <w:rsid w:val="00DA7B37"/>
    <w:rsid w:val="00DB2A70"/>
    <w:rsid w:val="00DB31B1"/>
    <w:rsid w:val="00DB4CEC"/>
    <w:rsid w:val="00DB6783"/>
    <w:rsid w:val="00DB6CD1"/>
    <w:rsid w:val="00DB6E99"/>
    <w:rsid w:val="00DB7789"/>
    <w:rsid w:val="00DC13EB"/>
    <w:rsid w:val="00DC3257"/>
    <w:rsid w:val="00DC38F2"/>
    <w:rsid w:val="00DC5690"/>
    <w:rsid w:val="00DD14C7"/>
    <w:rsid w:val="00DD2A8F"/>
    <w:rsid w:val="00DE4573"/>
    <w:rsid w:val="00DE720F"/>
    <w:rsid w:val="00DF0569"/>
    <w:rsid w:val="00DF3449"/>
    <w:rsid w:val="00DF3CD5"/>
    <w:rsid w:val="00DF6EAB"/>
    <w:rsid w:val="00E00431"/>
    <w:rsid w:val="00E04A97"/>
    <w:rsid w:val="00E0563B"/>
    <w:rsid w:val="00E0614F"/>
    <w:rsid w:val="00E1151F"/>
    <w:rsid w:val="00E12669"/>
    <w:rsid w:val="00E1449E"/>
    <w:rsid w:val="00E15317"/>
    <w:rsid w:val="00E1678A"/>
    <w:rsid w:val="00E17DD0"/>
    <w:rsid w:val="00E20C1B"/>
    <w:rsid w:val="00E215DA"/>
    <w:rsid w:val="00E22577"/>
    <w:rsid w:val="00E26FCB"/>
    <w:rsid w:val="00E27339"/>
    <w:rsid w:val="00E307AC"/>
    <w:rsid w:val="00E31C9E"/>
    <w:rsid w:val="00E34CC3"/>
    <w:rsid w:val="00E35A3E"/>
    <w:rsid w:val="00E35D15"/>
    <w:rsid w:val="00E37043"/>
    <w:rsid w:val="00E40308"/>
    <w:rsid w:val="00E42088"/>
    <w:rsid w:val="00E43CFC"/>
    <w:rsid w:val="00E443D6"/>
    <w:rsid w:val="00E460E2"/>
    <w:rsid w:val="00E46129"/>
    <w:rsid w:val="00E503D2"/>
    <w:rsid w:val="00E536FD"/>
    <w:rsid w:val="00E551FE"/>
    <w:rsid w:val="00E60953"/>
    <w:rsid w:val="00E61105"/>
    <w:rsid w:val="00E61787"/>
    <w:rsid w:val="00E62642"/>
    <w:rsid w:val="00E6445F"/>
    <w:rsid w:val="00E67A84"/>
    <w:rsid w:val="00E84173"/>
    <w:rsid w:val="00E847AC"/>
    <w:rsid w:val="00E87844"/>
    <w:rsid w:val="00E87B2F"/>
    <w:rsid w:val="00E90C76"/>
    <w:rsid w:val="00E92FDF"/>
    <w:rsid w:val="00E93461"/>
    <w:rsid w:val="00E93D53"/>
    <w:rsid w:val="00E93DE3"/>
    <w:rsid w:val="00EA2582"/>
    <w:rsid w:val="00EA32F9"/>
    <w:rsid w:val="00EA3E66"/>
    <w:rsid w:val="00EA55D3"/>
    <w:rsid w:val="00EA611D"/>
    <w:rsid w:val="00EA7060"/>
    <w:rsid w:val="00EA71A1"/>
    <w:rsid w:val="00EB0593"/>
    <w:rsid w:val="00EB3240"/>
    <w:rsid w:val="00EB411F"/>
    <w:rsid w:val="00EB4FD4"/>
    <w:rsid w:val="00EB5C95"/>
    <w:rsid w:val="00EB5CC2"/>
    <w:rsid w:val="00EB75C2"/>
    <w:rsid w:val="00EC104C"/>
    <w:rsid w:val="00EC129F"/>
    <w:rsid w:val="00EC170C"/>
    <w:rsid w:val="00EC2B13"/>
    <w:rsid w:val="00EC4446"/>
    <w:rsid w:val="00EC47DD"/>
    <w:rsid w:val="00EC49E0"/>
    <w:rsid w:val="00EC5831"/>
    <w:rsid w:val="00EC6F8E"/>
    <w:rsid w:val="00EC75AF"/>
    <w:rsid w:val="00ED1CFE"/>
    <w:rsid w:val="00ED32CA"/>
    <w:rsid w:val="00ED3821"/>
    <w:rsid w:val="00ED66C7"/>
    <w:rsid w:val="00EE0217"/>
    <w:rsid w:val="00EE0DAB"/>
    <w:rsid w:val="00EE16DD"/>
    <w:rsid w:val="00EE253C"/>
    <w:rsid w:val="00EE35A4"/>
    <w:rsid w:val="00EE418D"/>
    <w:rsid w:val="00EE52F7"/>
    <w:rsid w:val="00EE5A12"/>
    <w:rsid w:val="00EF06B0"/>
    <w:rsid w:val="00EF3306"/>
    <w:rsid w:val="00EF33B8"/>
    <w:rsid w:val="00EF3DB4"/>
    <w:rsid w:val="00EF4DD4"/>
    <w:rsid w:val="00F01701"/>
    <w:rsid w:val="00F02359"/>
    <w:rsid w:val="00F034EB"/>
    <w:rsid w:val="00F04A7E"/>
    <w:rsid w:val="00F05442"/>
    <w:rsid w:val="00F12721"/>
    <w:rsid w:val="00F13234"/>
    <w:rsid w:val="00F142D8"/>
    <w:rsid w:val="00F17C21"/>
    <w:rsid w:val="00F2177A"/>
    <w:rsid w:val="00F221FF"/>
    <w:rsid w:val="00F22208"/>
    <w:rsid w:val="00F231D8"/>
    <w:rsid w:val="00F23B44"/>
    <w:rsid w:val="00F2404F"/>
    <w:rsid w:val="00F30AC9"/>
    <w:rsid w:val="00F32711"/>
    <w:rsid w:val="00F33CDF"/>
    <w:rsid w:val="00F34917"/>
    <w:rsid w:val="00F35277"/>
    <w:rsid w:val="00F366AC"/>
    <w:rsid w:val="00F37CCD"/>
    <w:rsid w:val="00F428ED"/>
    <w:rsid w:val="00F44F96"/>
    <w:rsid w:val="00F45943"/>
    <w:rsid w:val="00F507D8"/>
    <w:rsid w:val="00F517BD"/>
    <w:rsid w:val="00F51FEA"/>
    <w:rsid w:val="00F547DB"/>
    <w:rsid w:val="00F55ADD"/>
    <w:rsid w:val="00F56920"/>
    <w:rsid w:val="00F57A77"/>
    <w:rsid w:val="00F57CFD"/>
    <w:rsid w:val="00F617EC"/>
    <w:rsid w:val="00F62579"/>
    <w:rsid w:val="00F6353B"/>
    <w:rsid w:val="00F63623"/>
    <w:rsid w:val="00F64B14"/>
    <w:rsid w:val="00F70170"/>
    <w:rsid w:val="00F712CE"/>
    <w:rsid w:val="00F73262"/>
    <w:rsid w:val="00F736DB"/>
    <w:rsid w:val="00F74491"/>
    <w:rsid w:val="00F759FA"/>
    <w:rsid w:val="00F75BB3"/>
    <w:rsid w:val="00F80C91"/>
    <w:rsid w:val="00F813DF"/>
    <w:rsid w:val="00F819A9"/>
    <w:rsid w:val="00F86DFB"/>
    <w:rsid w:val="00F908F7"/>
    <w:rsid w:val="00F91998"/>
    <w:rsid w:val="00F94365"/>
    <w:rsid w:val="00F946D8"/>
    <w:rsid w:val="00F95198"/>
    <w:rsid w:val="00FA070F"/>
    <w:rsid w:val="00FA426F"/>
    <w:rsid w:val="00FA4A0A"/>
    <w:rsid w:val="00FA4D05"/>
    <w:rsid w:val="00FA6370"/>
    <w:rsid w:val="00FB1367"/>
    <w:rsid w:val="00FB27BC"/>
    <w:rsid w:val="00FB5DBB"/>
    <w:rsid w:val="00FB628D"/>
    <w:rsid w:val="00FC127F"/>
    <w:rsid w:val="00FC309D"/>
    <w:rsid w:val="00FC3877"/>
    <w:rsid w:val="00FC38A2"/>
    <w:rsid w:val="00FC6D4A"/>
    <w:rsid w:val="00FC7029"/>
    <w:rsid w:val="00FD0BF0"/>
    <w:rsid w:val="00FD2D64"/>
    <w:rsid w:val="00FD3EBE"/>
    <w:rsid w:val="00FD614F"/>
    <w:rsid w:val="00FD64D9"/>
    <w:rsid w:val="00FD6D8D"/>
    <w:rsid w:val="00FD755C"/>
    <w:rsid w:val="00FE2705"/>
    <w:rsid w:val="00FE3068"/>
    <w:rsid w:val="00FE508A"/>
    <w:rsid w:val="00FE52AA"/>
    <w:rsid w:val="00FE77D5"/>
    <w:rsid w:val="00FF2568"/>
    <w:rsid w:val="00FF61F6"/>
    <w:rsid w:val="00FF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95B136E1-D169-4624-ABA1-EA509234A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4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3B46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B46DF"/>
    <w:rPr>
      <w:rFonts w:asciiTheme="majorHAnsi" w:eastAsiaTheme="majorEastAsia" w:hAnsiTheme="majorHAnsi" w:cstheme="majorBidi"/>
      <w:sz w:val="18"/>
      <w:szCs w:val="18"/>
    </w:rPr>
  </w:style>
  <w:style w:type="paragraph" w:styleId="a6">
    <w:name w:val="header"/>
    <w:basedOn w:val="a"/>
    <w:link w:val="a7"/>
    <w:uiPriority w:val="99"/>
    <w:unhideWhenUsed/>
    <w:rsid w:val="000E133F"/>
    <w:pPr>
      <w:tabs>
        <w:tab w:val="center" w:pos="4252"/>
        <w:tab w:val="right" w:pos="8504"/>
      </w:tabs>
      <w:snapToGrid w:val="0"/>
    </w:pPr>
  </w:style>
  <w:style w:type="character" w:customStyle="1" w:styleId="a7">
    <w:name w:val="ヘッダー (文字)"/>
    <w:basedOn w:val="a0"/>
    <w:link w:val="a6"/>
    <w:uiPriority w:val="99"/>
    <w:rsid w:val="000E133F"/>
  </w:style>
  <w:style w:type="paragraph" w:styleId="a8">
    <w:name w:val="footer"/>
    <w:basedOn w:val="a"/>
    <w:link w:val="a9"/>
    <w:uiPriority w:val="99"/>
    <w:unhideWhenUsed/>
    <w:rsid w:val="000E133F"/>
    <w:pPr>
      <w:tabs>
        <w:tab w:val="center" w:pos="4252"/>
        <w:tab w:val="right" w:pos="8504"/>
      </w:tabs>
      <w:snapToGrid w:val="0"/>
    </w:pPr>
  </w:style>
  <w:style w:type="character" w:customStyle="1" w:styleId="a9">
    <w:name w:val="フッター (文字)"/>
    <w:basedOn w:val="a0"/>
    <w:link w:val="a8"/>
    <w:uiPriority w:val="99"/>
    <w:rsid w:val="000E1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1ABBF-DAF9-48AE-8878-224B41F47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2580</Words>
  <Characters>14708</Characters>
  <Application>Microsoft Office Word</Application>
  <DocSecurity>0</DocSecurity>
  <Lines>122</Lines>
  <Paragraphs>34</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2020-05-25T05:26:00Z</cp:lastPrinted>
  <dcterms:created xsi:type="dcterms:W3CDTF">2021-02-19T08:27:00Z</dcterms:created>
  <dcterms:modified xsi:type="dcterms:W3CDTF">2021-03-05T07:19:00Z</dcterms:modified>
</cp:coreProperties>
</file>